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F8F" w:rsidRDefault="00422F8F" w:rsidP="000B5BCE">
      <w:pPr>
        <w:pStyle w:val="a3"/>
        <w:tabs>
          <w:tab w:val="left" w:pos="707"/>
        </w:tabs>
        <w:jc w:val="both"/>
        <w:rPr>
          <w:sz w:val="27"/>
          <w:szCs w:val="27"/>
        </w:rPr>
      </w:pPr>
      <w:bookmarkStart w:id="0" w:name="_GoBack"/>
      <w:bookmarkEnd w:id="0"/>
    </w:p>
    <w:p w:rsidR="00790EF9" w:rsidRPr="000B5BCE" w:rsidRDefault="00071696" w:rsidP="00071696">
      <w:pPr>
        <w:pStyle w:val="a3"/>
        <w:tabs>
          <w:tab w:val="left" w:pos="707"/>
        </w:tabs>
        <w:ind w:firstLine="707"/>
        <w:jc w:val="both"/>
        <w:rPr>
          <w:sz w:val="27"/>
          <w:szCs w:val="27"/>
        </w:rPr>
      </w:pPr>
      <w:r w:rsidRPr="000B5BCE">
        <w:rPr>
          <w:sz w:val="27"/>
          <w:szCs w:val="27"/>
        </w:rPr>
        <w:t>Федеральной налоговой службой получен</w:t>
      </w:r>
      <w:r w:rsidR="001F7B81" w:rsidRPr="000B5BCE">
        <w:rPr>
          <w:sz w:val="27"/>
          <w:szCs w:val="27"/>
        </w:rPr>
        <w:t>а</w:t>
      </w:r>
      <w:r w:rsidRPr="000B5BCE">
        <w:rPr>
          <w:sz w:val="27"/>
          <w:szCs w:val="27"/>
        </w:rPr>
        <w:t xml:space="preserve"> </w:t>
      </w:r>
      <w:r w:rsidR="001F7B81" w:rsidRPr="000B5BCE">
        <w:rPr>
          <w:sz w:val="27"/>
          <w:szCs w:val="27"/>
        </w:rPr>
        <w:t xml:space="preserve">жалоба </w:t>
      </w:r>
      <w:r w:rsidR="00312226" w:rsidRPr="000B5BCE">
        <w:rPr>
          <w:sz w:val="27"/>
          <w:szCs w:val="27"/>
        </w:rPr>
        <w:t xml:space="preserve">индивидуального предпринимателя </w:t>
      </w:r>
      <w:r w:rsidR="008B59EB">
        <w:rPr>
          <w:sz w:val="27"/>
          <w:szCs w:val="27"/>
        </w:rPr>
        <w:t>Х</w:t>
      </w:r>
      <w:r w:rsidR="00790EF9" w:rsidRPr="000B5BCE">
        <w:rPr>
          <w:sz w:val="27"/>
          <w:szCs w:val="27"/>
        </w:rPr>
        <w:t xml:space="preserve"> (далее – </w:t>
      </w:r>
      <w:r w:rsidR="00312226" w:rsidRPr="000B5BCE">
        <w:rPr>
          <w:sz w:val="27"/>
          <w:szCs w:val="27"/>
        </w:rPr>
        <w:t xml:space="preserve">ИП </w:t>
      </w:r>
      <w:r w:rsidR="008B59EB">
        <w:rPr>
          <w:sz w:val="27"/>
          <w:szCs w:val="27"/>
        </w:rPr>
        <w:t>Х</w:t>
      </w:r>
      <w:r w:rsidR="00312226" w:rsidRPr="000B5BCE">
        <w:rPr>
          <w:sz w:val="27"/>
          <w:szCs w:val="27"/>
        </w:rPr>
        <w:t xml:space="preserve">, </w:t>
      </w:r>
      <w:r w:rsidR="00790EF9" w:rsidRPr="000B5BCE">
        <w:rPr>
          <w:sz w:val="27"/>
          <w:szCs w:val="27"/>
        </w:rPr>
        <w:t xml:space="preserve">Заявитель) от </w:t>
      </w:r>
      <w:r w:rsidR="00C047C8" w:rsidRPr="000B5BCE">
        <w:rPr>
          <w:sz w:val="27"/>
          <w:szCs w:val="27"/>
        </w:rPr>
        <w:t>01.11</w:t>
      </w:r>
      <w:r w:rsidR="00790EF9" w:rsidRPr="000B5BCE">
        <w:rPr>
          <w:sz w:val="27"/>
          <w:szCs w:val="27"/>
        </w:rPr>
        <w:t xml:space="preserve">.2019 на решение Межрайонной ИФНС России </w:t>
      </w:r>
      <w:r w:rsidR="004465E6" w:rsidRPr="000B5BCE">
        <w:rPr>
          <w:sz w:val="27"/>
          <w:szCs w:val="27"/>
        </w:rPr>
        <w:t xml:space="preserve">(далее – Инспекция) </w:t>
      </w:r>
      <w:r w:rsidR="00790EF9" w:rsidRPr="000B5BCE">
        <w:rPr>
          <w:sz w:val="27"/>
          <w:szCs w:val="27"/>
        </w:rPr>
        <w:t xml:space="preserve">от </w:t>
      </w:r>
      <w:r w:rsidR="00C047C8" w:rsidRPr="000B5BCE">
        <w:rPr>
          <w:sz w:val="27"/>
          <w:szCs w:val="27"/>
        </w:rPr>
        <w:t>28.06</w:t>
      </w:r>
      <w:r w:rsidR="00102F3A" w:rsidRPr="000B5BCE">
        <w:rPr>
          <w:sz w:val="27"/>
          <w:szCs w:val="27"/>
        </w:rPr>
        <w:t>.</w:t>
      </w:r>
      <w:r w:rsidR="00790EF9" w:rsidRPr="000B5BCE">
        <w:rPr>
          <w:sz w:val="27"/>
          <w:szCs w:val="27"/>
        </w:rPr>
        <w:t xml:space="preserve">2019 о привлечении к ответственности за совершение налогового правонарушения </w:t>
      </w:r>
      <w:r w:rsidR="004465E6" w:rsidRPr="000B5BCE">
        <w:rPr>
          <w:sz w:val="27"/>
          <w:szCs w:val="27"/>
        </w:rPr>
        <w:t xml:space="preserve">(далее – Решение) </w:t>
      </w:r>
      <w:r w:rsidR="00790EF9" w:rsidRPr="000B5BCE">
        <w:rPr>
          <w:sz w:val="27"/>
          <w:szCs w:val="27"/>
        </w:rPr>
        <w:t xml:space="preserve">и решение УФНС России </w:t>
      </w:r>
      <w:r w:rsidR="004465E6" w:rsidRPr="000B5BCE">
        <w:rPr>
          <w:sz w:val="27"/>
          <w:szCs w:val="27"/>
        </w:rPr>
        <w:t xml:space="preserve">(далее – Управление) </w:t>
      </w:r>
      <w:r w:rsidR="00790EF9" w:rsidRPr="000B5BCE">
        <w:rPr>
          <w:sz w:val="27"/>
          <w:szCs w:val="27"/>
        </w:rPr>
        <w:t xml:space="preserve">от </w:t>
      </w:r>
      <w:r w:rsidR="00C047C8" w:rsidRPr="000B5BCE">
        <w:rPr>
          <w:sz w:val="27"/>
          <w:szCs w:val="27"/>
        </w:rPr>
        <w:t xml:space="preserve">12.09.2019 </w:t>
      </w:r>
      <w:r w:rsidR="004465E6" w:rsidRPr="000B5BCE">
        <w:rPr>
          <w:sz w:val="27"/>
          <w:szCs w:val="27"/>
        </w:rPr>
        <w:t>(далее – решение Управления).</w:t>
      </w:r>
    </w:p>
    <w:p w:rsidR="00071696" w:rsidRPr="000B5BCE" w:rsidRDefault="00071696" w:rsidP="001F1905">
      <w:pPr>
        <w:pStyle w:val="a3"/>
        <w:tabs>
          <w:tab w:val="left" w:pos="707"/>
        </w:tabs>
        <w:ind w:firstLine="707"/>
        <w:jc w:val="both"/>
        <w:rPr>
          <w:sz w:val="27"/>
          <w:szCs w:val="27"/>
        </w:rPr>
      </w:pPr>
      <w:r w:rsidRPr="000B5BCE">
        <w:rPr>
          <w:sz w:val="27"/>
          <w:szCs w:val="27"/>
        </w:rPr>
        <w:t xml:space="preserve">Как следует из материалов, представленных Управлением, Инспекцией проведена выездная налоговая проверка </w:t>
      </w:r>
      <w:r w:rsidR="00DB4A14" w:rsidRPr="000B5BCE">
        <w:rPr>
          <w:sz w:val="27"/>
          <w:szCs w:val="27"/>
        </w:rPr>
        <w:t xml:space="preserve">ИП </w:t>
      </w:r>
      <w:r w:rsidR="008B59EB">
        <w:rPr>
          <w:sz w:val="27"/>
          <w:szCs w:val="27"/>
        </w:rPr>
        <w:t>Х</w:t>
      </w:r>
      <w:r w:rsidRPr="000B5BCE">
        <w:rPr>
          <w:sz w:val="27"/>
          <w:szCs w:val="27"/>
        </w:rPr>
        <w:t xml:space="preserve"> </w:t>
      </w:r>
      <w:r w:rsidR="007618E4" w:rsidRPr="000B5BCE">
        <w:rPr>
          <w:sz w:val="27"/>
          <w:szCs w:val="27"/>
        </w:rPr>
        <w:t xml:space="preserve">по всем налогам и сборам </w:t>
      </w:r>
      <w:r w:rsidRPr="000B5BCE">
        <w:rPr>
          <w:sz w:val="27"/>
          <w:szCs w:val="27"/>
        </w:rPr>
        <w:t xml:space="preserve">по вопросам правильности </w:t>
      </w:r>
      <w:r w:rsidR="005F1035">
        <w:rPr>
          <w:sz w:val="27"/>
          <w:szCs w:val="27"/>
        </w:rPr>
        <w:t xml:space="preserve">их </w:t>
      </w:r>
      <w:r w:rsidRPr="000B5BCE">
        <w:rPr>
          <w:sz w:val="27"/>
          <w:szCs w:val="27"/>
        </w:rPr>
        <w:t>исчисления и своевременности</w:t>
      </w:r>
      <w:r w:rsidR="007618E4">
        <w:rPr>
          <w:sz w:val="27"/>
          <w:szCs w:val="27"/>
        </w:rPr>
        <w:t xml:space="preserve"> </w:t>
      </w:r>
      <w:r w:rsidRPr="000B5BCE">
        <w:rPr>
          <w:sz w:val="27"/>
          <w:szCs w:val="27"/>
        </w:rPr>
        <w:t>уплаты за п</w:t>
      </w:r>
      <w:r w:rsidR="00E373E6" w:rsidRPr="000B5BCE">
        <w:rPr>
          <w:sz w:val="27"/>
          <w:szCs w:val="27"/>
        </w:rPr>
        <w:t>ериод с 01.01.2015 по 31.12.2017</w:t>
      </w:r>
      <w:r w:rsidRPr="000B5BCE">
        <w:rPr>
          <w:sz w:val="27"/>
          <w:szCs w:val="27"/>
        </w:rPr>
        <w:t>.</w:t>
      </w:r>
    </w:p>
    <w:p w:rsidR="002A1521" w:rsidRPr="000B5BCE" w:rsidRDefault="00071696" w:rsidP="00DB13FD">
      <w:pPr>
        <w:pStyle w:val="a3"/>
        <w:tabs>
          <w:tab w:val="left" w:pos="707"/>
        </w:tabs>
        <w:ind w:firstLine="707"/>
        <w:jc w:val="both"/>
        <w:rPr>
          <w:sz w:val="27"/>
          <w:szCs w:val="27"/>
        </w:rPr>
      </w:pPr>
      <w:r w:rsidRPr="000B5BCE">
        <w:rPr>
          <w:sz w:val="27"/>
          <w:szCs w:val="27"/>
        </w:rPr>
        <w:t xml:space="preserve">По </w:t>
      </w:r>
      <w:r w:rsidR="00C35BCE" w:rsidRPr="000B5BCE">
        <w:rPr>
          <w:sz w:val="27"/>
          <w:szCs w:val="27"/>
        </w:rPr>
        <w:t>итогам</w:t>
      </w:r>
      <w:r w:rsidRPr="000B5BCE">
        <w:rPr>
          <w:sz w:val="27"/>
          <w:szCs w:val="27"/>
        </w:rPr>
        <w:t xml:space="preserve"> выездной налоговой проверки Инспекцией составлен акт от </w:t>
      </w:r>
      <w:r w:rsidR="00DB4A14" w:rsidRPr="000B5BCE">
        <w:rPr>
          <w:sz w:val="27"/>
          <w:szCs w:val="27"/>
        </w:rPr>
        <w:t>24</w:t>
      </w:r>
      <w:r w:rsidR="004B685C" w:rsidRPr="000B5BCE">
        <w:rPr>
          <w:sz w:val="27"/>
          <w:szCs w:val="27"/>
        </w:rPr>
        <w:t>.0</w:t>
      </w:r>
      <w:r w:rsidR="00DB4A14" w:rsidRPr="000B5BCE">
        <w:rPr>
          <w:sz w:val="27"/>
          <w:szCs w:val="27"/>
        </w:rPr>
        <w:t>5</w:t>
      </w:r>
      <w:r w:rsidR="008B59EB">
        <w:rPr>
          <w:sz w:val="27"/>
          <w:szCs w:val="27"/>
        </w:rPr>
        <w:t xml:space="preserve">.2019 </w:t>
      </w:r>
      <w:r w:rsidRPr="000B5BCE">
        <w:rPr>
          <w:sz w:val="27"/>
          <w:szCs w:val="27"/>
        </w:rPr>
        <w:t>(</w:t>
      </w:r>
      <w:r w:rsidR="004B685C" w:rsidRPr="000B5BCE">
        <w:rPr>
          <w:sz w:val="27"/>
          <w:szCs w:val="27"/>
        </w:rPr>
        <w:t xml:space="preserve">далее - Акт) и вынесено Решение, </w:t>
      </w:r>
      <w:r w:rsidRPr="000B5BCE">
        <w:rPr>
          <w:sz w:val="27"/>
          <w:szCs w:val="27"/>
        </w:rPr>
        <w:t xml:space="preserve">в соответствии с которым </w:t>
      </w:r>
      <w:r w:rsidR="004B685C" w:rsidRPr="000B5BCE">
        <w:rPr>
          <w:sz w:val="27"/>
          <w:szCs w:val="27"/>
        </w:rPr>
        <w:t>Заявител</w:t>
      </w:r>
      <w:r w:rsidR="008915F5">
        <w:rPr>
          <w:sz w:val="27"/>
          <w:szCs w:val="27"/>
        </w:rPr>
        <w:t>ю</w:t>
      </w:r>
      <w:r w:rsidRPr="000B5BCE">
        <w:rPr>
          <w:sz w:val="27"/>
          <w:szCs w:val="27"/>
        </w:rPr>
        <w:t xml:space="preserve"> предложено уплатить недоимку по земельному налогу,</w:t>
      </w:r>
      <w:r w:rsidR="000733F9" w:rsidRPr="000B5BCE">
        <w:rPr>
          <w:sz w:val="27"/>
          <w:szCs w:val="27"/>
        </w:rPr>
        <w:t xml:space="preserve"> налогу на добавленную стоимость (далее – НДС)</w:t>
      </w:r>
      <w:r w:rsidR="00BD259B" w:rsidRPr="000B5BCE">
        <w:rPr>
          <w:sz w:val="27"/>
          <w:szCs w:val="27"/>
        </w:rPr>
        <w:t>,</w:t>
      </w:r>
      <w:r w:rsidR="009B440C" w:rsidRPr="000B5BCE">
        <w:rPr>
          <w:sz w:val="27"/>
          <w:szCs w:val="27"/>
        </w:rPr>
        <w:t xml:space="preserve"> единому сельскохозяйственному налогу (далее – ЕСХН) </w:t>
      </w:r>
      <w:r w:rsidR="001F1905" w:rsidRPr="000B5BCE">
        <w:rPr>
          <w:sz w:val="27"/>
          <w:szCs w:val="27"/>
        </w:rPr>
        <w:t>в общей сумме 2 360 142 рубля</w:t>
      </w:r>
      <w:r w:rsidR="00C35BCE" w:rsidRPr="000B5BCE">
        <w:rPr>
          <w:sz w:val="27"/>
          <w:szCs w:val="27"/>
        </w:rPr>
        <w:t xml:space="preserve">, начислены пени в сумме </w:t>
      </w:r>
      <w:r w:rsidR="009B440C" w:rsidRPr="000B5BCE">
        <w:rPr>
          <w:sz w:val="27"/>
          <w:szCs w:val="27"/>
        </w:rPr>
        <w:t>441 554</w:t>
      </w:r>
      <w:r w:rsidR="001F1905" w:rsidRPr="000B5BCE">
        <w:rPr>
          <w:sz w:val="27"/>
          <w:szCs w:val="27"/>
        </w:rPr>
        <w:t xml:space="preserve"> рубля</w:t>
      </w:r>
      <w:r w:rsidR="000733F9" w:rsidRPr="000B5BCE">
        <w:rPr>
          <w:sz w:val="27"/>
          <w:szCs w:val="27"/>
        </w:rPr>
        <w:t>.</w:t>
      </w:r>
    </w:p>
    <w:p w:rsidR="00185E5A" w:rsidRPr="000B5BCE" w:rsidRDefault="00071696" w:rsidP="00435D0D">
      <w:pPr>
        <w:pStyle w:val="a3"/>
        <w:tabs>
          <w:tab w:val="left" w:pos="707"/>
        </w:tabs>
        <w:ind w:firstLine="707"/>
        <w:jc w:val="both"/>
        <w:rPr>
          <w:sz w:val="27"/>
          <w:szCs w:val="27"/>
        </w:rPr>
      </w:pPr>
      <w:r w:rsidRPr="000B5BCE">
        <w:rPr>
          <w:sz w:val="27"/>
          <w:szCs w:val="27"/>
        </w:rPr>
        <w:t>Заявитель</w:t>
      </w:r>
      <w:r w:rsidR="00C35BCE" w:rsidRPr="000B5BCE">
        <w:rPr>
          <w:sz w:val="27"/>
          <w:szCs w:val="27"/>
        </w:rPr>
        <w:t>, полагая, что Решение является необоснованным, в порядке, установленном главой 19 Кодекса</w:t>
      </w:r>
      <w:r w:rsidR="000C78AA" w:rsidRPr="000B5BCE">
        <w:rPr>
          <w:sz w:val="27"/>
          <w:szCs w:val="27"/>
        </w:rPr>
        <w:t>,</w:t>
      </w:r>
      <w:r w:rsidR="00C35BCE" w:rsidRPr="000B5BCE">
        <w:rPr>
          <w:sz w:val="27"/>
          <w:szCs w:val="27"/>
        </w:rPr>
        <w:t xml:space="preserve"> обратился </w:t>
      </w:r>
      <w:r w:rsidRPr="000B5BCE">
        <w:rPr>
          <w:sz w:val="27"/>
          <w:szCs w:val="27"/>
        </w:rPr>
        <w:t>с жалобой</w:t>
      </w:r>
      <w:r w:rsidR="000C78AA" w:rsidRPr="000B5BCE">
        <w:rPr>
          <w:sz w:val="27"/>
          <w:szCs w:val="27"/>
        </w:rPr>
        <w:t xml:space="preserve"> в Управление</w:t>
      </w:r>
      <w:r w:rsidRPr="000B5BCE">
        <w:rPr>
          <w:sz w:val="27"/>
          <w:szCs w:val="27"/>
        </w:rPr>
        <w:t>. Решением Управления жалоба Заявителя оставлена без удовлетворения.</w:t>
      </w:r>
    </w:p>
    <w:p w:rsidR="00850D63" w:rsidRPr="000B5BCE" w:rsidRDefault="00312226" w:rsidP="00850D63">
      <w:pPr>
        <w:pStyle w:val="a3"/>
        <w:tabs>
          <w:tab w:val="left" w:pos="707"/>
        </w:tabs>
        <w:ind w:firstLine="707"/>
        <w:jc w:val="both"/>
        <w:rPr>
          <w:sz w:val="27"/>
          <w:szCs w:val="27"/>
        </w:rPr>
      </w:pPr>
      <w:r w:rsidRPr="000B5BCE">
        <w:rPr>
          <w:sz w:val="27"/>
          <w:szCs w:val="27"/>
        </w:rPr>
        <w:t xml:space="preserve">ИП </w:t>
      </w:r>
      <w:r w:rsidR="008B59EB">
        <w:rPr>
          <w:sz w:val="27"/>
          <w:szCs w:val="27"/>
        </w:rPr>
        <w:t>Х</w:t>
      </w:r>
      <w:r w:rsidR="00435D0D" w:rsidRPr="000B5BCE">
        <w:rPr>
          <w:sz w:val="27"/>
          <w:szCs w:val="27"/>
        </w:rPr>
        <w:t>, считая р</w:t>
      </w:r>
      <w:r w:rsidR="00C108AD" w:rsidRPr="000B5BCE">
        <w:rPr>
          <w:sz w:val="27"/>
          <w:szCs w:val="27"/>
        </w:rPr>
        <w:t>ешения Инспекции и Управл</w:t>
      </w:r>
      <w:r w:rsidR="00EA184A" w:rsidRPr="000B5BCE">
        <w:rPr>
          <w:sz w:val="27"/>
          <w:szCs w:val="27"/>
        </w:rPr>
        <w:t>ения необоснованными, обратился</w:t>
      </w:r>
      <w:r w:rsidR="00C108AD" w:rsidRPr="000B5BCE">
        <w:rPr>
          <w:sz w:val="27"/>
          <w:szCs w:val="27"/>
        </w:rPr>
        <w:t xml:space="preserve"> с жалобой</w:t>
      </w:r>
      <w:r w:rsidR="00DB13FD" w:rsidRPr="000B5BCE">
        <w:rPr>
          <w:sz w:val="27"/>
          <w:szCs w:val="27"/>
        </w:rPr>
        <w:t xml:space="preserve"> </w:t>
      </w:r>
      <w:r w:rsidR="001F1905" w:rsidRPr="000B5BCE">
        <w:rPr>
          <w:sz w:val="27"/>
          <w:szCs w:val="27"/>
        </w:rPr>
        <w:t>в Федеральную налоговую службу.</w:t>
      </w:r>
    </w:p>
    <w:p w:rsidR="00BC706F" w:rsidRPr="000B5BCE" w:rsidRDefault="00BC706F" w:rsidP="0070007E">
      <w:pPr>
        <w:pStyle w:val="a3"/>
        <w:tabs>
          <w:tab w:val="left" w:pos="707"/>
        </w:tabs>
        <w:ind w:firstLine="707"/>
        <w:jc w:val="both"/>
        <w:rPr>
          <w:sz w:val="27"/>
          <w:szCs w:val="27"/>
        </w:rPr>
      </w:pPr>
      <w:r w:rsidRPr="000B5BCE">
        <w:rPr>
          <w:sz w:val="27"/>
          <w:szCs w:val="27"/>
        </w:rPr>
        <w:t>В жалобе</w:t>
      </w:r>
      <w:r w:rsidR="007618E4">
        <w:rPr>
          <w:sz w:val="27"/>
          <w:szCs w:val="27"/>
        </w:rPr>
        <w:t xml:space="preserve"> </w:t>
      </w:r>
      <w:r w:rsidR="008E09A9" w:rsidRPr="000B5BCE">
        <w:rPr>
          <w:sz w:val="27"/>
          <w:szCs w:val="27"/>
        </w:rPr>
        <w:t xml:space="preserve">Заявитель </w:t>
      </w:r>
      <w:r w:rsidR="007618E4">
        <w:rPr>
          <w:sz w:val="27"/>
          <w:szCs w:val="27"/>
        </w:rPr>
        <w:t>указывает на</w:t>
      </w:r>
      <w:r w:rsidR="008E09A9" w:rsidRPr="000B5BCE">
        <w:rPr>
          <w:sz w:val="27"/>
          <w:szCs w:val="27"/>
        </w:rPr>
        <w:t xml:space="preserve"> неправомерн</w:t>
      </w:r>
      <w:r w:rsidR="007618E4">
        <w:rPr>
          <w:sz w:val="27"/>
          <w:szCs w:val="27"/>
        </w:rPr>
        <w:t>ость</w:t>
      </w:r>
      <w:r w:rsidR="008E09A9" w:rsidRPr="000B5BCE">
        <w:rPr>
          <w:sz w:val="27"/>
          <w:szCs w:val="27"/>
        </w:rPr>
        <w:t xml:space="preserve"> вывод</w:t>
      </w:r>
      <w:r w:rsidR="007618E4">
        <w:rPr>
          <w:sz w:val="27"/>
          <w:szCs w:val="27"/>
        </w:rPr>
        <w:t>а</w:t>
      </w:r>
      <w:r w:rsidR="008E09A9" w:rsidRPr="000B5BCE">
        <w:rPr>
          <w:sz w:val="27"/>
          <w:szCs w:val="27"/>
        </w:rPr>
        <w:t xml:space="preserve"> Инспекции о том, что доход, </w:t>
      </w:r>
      <w:r w:rsidRPr="000B5BCE">
        <w:rPr>
          <w:sz w:val="27"/>
          <w:szCs w:val="27"/>
        </w:rPr>
        <w:t>полученны</w:t>
      </w:r>
      <w:r w:rsidR="008E09A9" w:rsidRPr="000B5BCE">
        <w:rPr>
          <w:sz w:val="27"/>
          <w:szCs w:val="27"/>
        </w:rPr>
        <w:t xml:space="preserve">й ИП </w:t>
      </w:r>
      <w:r w:rsidR="008B59EB">
        <w:rPr>
          <w:sz w:val="27"/>
          <w:szCs w:val="27"/>
        </w:rPr>
        <w:t>Х</w:t>
      </w:r>
      <w:r w:rsidRPr="000B5BCE">
        <w:rPr>
          <w:sz w:val="27"/>
          <w:szCs w:val="27"/>
        </w:rPr>
        <w:t xml:space="preserve"> в качестве </w:t>
      </w:r>
      <w:r w:rsidR="00464426">
        <w:rPr>
          <w:sz w:val="27"/>
          <w:szCs w:val="27"/>
        </w:rPr>
        <w:t xml:space="preserve">возмещения </w:t>
      </w:r>
      <w:r w:rsidR="0070007E" w:rsidRPr="000B5BCE">
        <w:rPr>
          <w:sz w:val="27"/>
          <w:szCs w:val="27"/>
        </w:rPr>
        <w:t>затрат</w:t>
      </w:r>
      <w:r w:rsidRPr="000B5BCE">
        <w:rPr>
          <w:sz w:val="27"/>
          <w:szCs w:val="27"/>
        </w:rPr>
        <w:t xml:space="preserve"> на проведение работ по восстановлению качества </w:t>
      </w:r>
      <w:r w:rsidR="008E09A9" w:rsidRPr="000B5BCE">
        <w:rPr>
          <w:sz w:val="27"/>
          <w:szCs w:val="27"/>
        </w:rPr>
        <w:t>земель</w:t>
      </w:r>
      <w:r w:rsidR="009A4162">
        <w:rPr>
          <w:sz w:val="27"/>
          <w:szCs w:val="27"/>
        </w:rPr>
        <w:t>,</w:t>
      </w:r>
      <w:r w:rsidR="008E09A9" w:rsidRPr="000B5BCE">
        <w:rPr>
          <w:sz w:val="27"/>
          <w:szCs w:val="27"/>
        </w:rPr>
        <w:t xml:space="preserve"> является объектом налогообложения НДС.</w:t>
      </w:r>
    </w:p>
    <w:p w:rsidR="00BC706F" w:rsidRPr="000B5BCE" w:rsidRDefault="00BC706F" w:rsidP="00BC706F">
      <w:pPr>
        <w:pStyle w:val="a3"/>
        <w:tabs>
          <w:tab w:val="left" w:pos="707"/>
        </w:tabs>
        <w:ind w:firstLine="707"/>
        <w:jc w:val="both"/>
        <w:rPr>
          <w:sz w:val="27"/>
          <w:szCs w:val="27"/>
        </w:rPr>
      </w:pPr>
      <w:r w:rsidRPr="000B5BCE">
        <w:rPr>
          <w:sz w:val="27"/>
          <w:szCs w:val="27"/>
        </w:rPr>
        <w:t xml:space="preserve">Заявитель </w:t>
      </w:r>
      <w:r w:rsidR="008E09A9" w:rsidRPr="000B5BCE">
        <w:rPr>
          <w:sz w:val="27"/>
          <w:szCs w:val="27"/>
        </w:rPr>
        <w:t>полагает</w:t>
      </w:r>
      <w:r w:rsidRPr="000B5BCE">
        <w:rPr>
          <w:sz w:val="27"/>
          <w:szCs w:val="27"/>
        </w:rPr>
        <w:t>, что предметом заключенного с Обществом соглашения о возмещении затрат на проведение биологического этапа рекультивации являлись исключительно убытки, среди которых сторонами поименованы затраты на проведение работ по восстановлению качества земель; соглашение не содержит каких-либо услуг, которые можно было бы отнести к реализации.</w:t>
      </w:r>
    </w:p>
    <w:p w:rsidR="008E09A9" w:rsidRPr="000B5BCE" w:rsidRDefault="00D56060" w:rsidP="0070007E">
      <w:pPr>
        <w:pStyle w:val="a3"/>
        <w:tabs>
          <w:tab w:val="left" w:pos="707"/>
        </w:tabs>
        <w:ind w:firstLine="707"/>
        <w:jc w:val="both"/>
        <w:rPr>
          <w:sz w:val="27"/>
          <w:szCs w:val="27"/>
        </w:rPr>
      </w:pPr>
      <w:r w:rsidRPr="000B5BCE">
        <w:rPr>
          <w:sz w:val="27"/>
          <w:szCs w:val="27"/>
        </w:rPr>
        <w:t xml:space="preserve">ИП </w:t>
      </w:r>
      <w:r w:rsidR="008B59EB">
        <w:rPr>
          <w:sz w:val="27"/>
          <w:szCs w:val="27"/>
        </w:rPr>
        <w:t>Х</w:t>
      </w:r>
      <w:r w:rsidR="0070007E" w:rsidRPr="000B5BCE">
        <w:rPr>
          <w:sz w:val="27"/>
          <w:szCs w:val="27"/>
        </w:rPr>
        <w:t xml:space="preserve"> считает, что </w:t>
      </w:r>
      <w:r w:rsidR="005F1035">
        <w:rPr>
          <w:sz w:val="27"/>
          <w:szCs w:val="27"/>
        </w:rPr>
        <w:t xml:space="preserve">Заявитель </w:t>
      </w:r>
      <w:r w:rsidR="0070007E" w:rsidRPr="000B5BCE">
        <w:rPr>
          <w:sz w:val="27"/>
          <w:szCs w:val="27"/>
        </w:rPr>
        <w:t xml:space="preserve">в соответствии с </w:t>
      </w:r>
      <w:r w:rsidRPr="000B5BCE">
        <w:rPr>
          <w:sz w:val="27"/>
          <w:szCs w:val="27"/>
        </w:rPr>
        <w:t>пункт</w:t>
      </w:r>
      <w:r w:rsidR="0070007E" w:rsidRPr="000B5BCE">
        <w:rPr>
          <w:sz w:val="27"/>
          <w:szCs w:val="27"/>
        </w:rPr>
        <w:t>ом</w:t>
      </w:r>
      <w:r w:rsidRPr="000B5BCE">
        <w:rPr>
          <w:sz w:val="27"/>
          <w:szCs w:val="27"/>
        </w:rPr>
        <w:t xml:space="preserve"> 2 стать</w:t>
      </w:r>
      <w:r w:rsidR="0070007E" w:rsidRPr="000B5BCE">
        <w:rPr>
          <w:sz w:val="27"/>
          <w:szCs w:val="27"/>
        </w:rPr>
        <w:t>и 15 Земельного кодекса</w:t>
      </w:r>
      <w:r w:rsidR="007618E4">
        <w:rPr>
          <w:sz w:val="27"/>
          <w:szCs w:val="27"/>
        </w:rPr>
        <w:t xml:space="preserve"> Российской Федерации (далее – Земельный кодекс)</w:t>
      </w:r>
      <w:r w:rsidR="0070007E" w:rsidRPr="000B5BCE">
        <w:rPr>
          <w:sz w:val="27"/>
          <w:szCs w:val="27"/>
        </w:rPr>
        <w:t xml:space="preserve"> и пунктами</w:t>
      </w:r>
      <w:r w:rsidRPr="000B5BCE">
        <w:rPr>
          <w:sz w:val="27"/>
          <w:szCs w:val="27"/>
        </w:rPr>
        <w:t xml:space="preserve"> 7, 9 Постановления Правительства Российской Федерации от 07.05.2003 № 262 «Об утверждении правил возмещения собственникам земельных участков, землепользователям, землевладельцам и арендаторам земельных участков убытков, причиненных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либо ухудшением качества земель в результате деятельности других лиц» расходы по рекультивации земель квалифицируются как убытки.</w:t>
      </w:r>
    </w:p>
    <w:p w:rsidR="00132DE9" w:rsidRPr="000B5BCE" w:rsidRDefault="00D56060" w:rsidP="00132DE9">
      <w:pPr>
        <w:pStyle w:val="a3"/>
        <w:tabs>
          <w:tab w:val="left" w:pos="707"/>
        </w:tabs>
        <w:ind w:firstLine="707"/>
        <w:jc w:val="both"/>
        <w:rPr>
          <w:sz w:val="27"/>
          <w:szCs w:val="27"/>
        </w:rPr>
      </w:pPr>
      <w:r w:rsidRPr="000B5BCE">
        <w:rPr>
          <w:sz w:val="27"/>
          <w:szCs w:val="27"/>
        </w:rPr>
        <w:t>Заявитель</w:t>
      </w:r>
      <w:r w:rsidR="0070007E" w:rsidRPr="000B5BCE">
        <w:rPr>
          <w:sz w:val="27"/>
          <w:szCs w:val="27"/>
        </w:rPr>
        <w:t xml:space="preserve"> </w:t>
      </w:r>
      <w:r w:rsidR="00BC706F" w:rsidRPr="000B5BCE">
        <w:rPr>
          <w:sz w:val="27"/>
          <w:szCs w:val="27"/>
        </w:rPr>
        <w:t>указывает, что заключенно</w:t>
      </w:r>
      <w:r w:rsidR="007618E4">
        <w:rPr>
          <w:sz w:val="27"/>
          <w:szCs w:val="27"/>
        </w:rPr>
        <w:t>е</w:t>
      </w:r>
      <w:r w:rsidR="00BC706F" w:rsidRPr="000B5BCE">
        <w:rPr>
          <w:sz w:val="27"/>
          <w:szCs w:val="27"/>
        </w:rPr>
        <w:t xml:space="preserve"> с Обществом соглашени</w:t>
      </w:r>
      <w:r w:rsidR="007618E4">
        <w:rPr>
          <w:sz w:val="27"/>
          <w:szCs w:val="27"/>
        </w:rPr>
        <w:t>е</w:t>
      </w:r>
      <w:r w:rsidR="00BC706F" w:rsidRPr="000B5BCE">
        <w:rPr>
          <w:sz w:val="27"/>
          <w:szCs w:val="27"/>
        </w:rPr>
        <w:t xml:space="preserve"> о возмещении затр</w:t>
      </w:r>
      <w:r w:rsidR="000B5BCE" w:rsidRPr="000B5BCE">
        <w:rPr>
          <w:sz w:val="27"/>
          <w:szCs w:val="27"/>
        </w:rPr>
        <w:t xml:space="preserve">ат на проведение биологического </w:t>
      </w:r>
      <w:r w:rsidR="00BC706F" w:rsidRPr="000B5BCE">
        <w:rPr>
          <w:sz w:val="27"/>
          <w:szCs w:val="27"/>
        </w:rPr>
        <w:t xml:space="preserve">этапа рекультивации земель </w:t>
      </w:r>
      <w:r w:rsidR="007618E4">
        <w:rPr>
          <w:sz w:val="27"/>
          <w:szCs w:val="27"/>
        </w:rPr>
        <w:t>не предусматривает</w:t>
      </w:r>
      <w:r w:rsidR="00BC706F" w:rsidRPr="000B5BCE">
        <w:rPr>
          <w:sz w:val="27"/>
          <w:szCs w:val="27"/>
        </w:rPr>
        <w:t xml:space="preserve"> операции, которые могут быть признаны в соответствии со статьей 146 Кодекса объектом налогообложения НДС.</w:t>
      </w:r>
    </w:p>
    <w:p w:rsidR="00132DE9" w:rsidRPr="000B5BCE" w:rsidRDefault="00132DE9" w:rsidP="00132DE9">
      <w:pPr>
        <w:pStyle w:val="a3"/>
        <w:tabs>
          <w:tab w:val="left" w:pos="707"/>
        </w:tabs>
        <w:ind w:firstLine="707"/>
        <w:jc w:val="both"/>
        <w:rPr>
          <w:sz w:val="27"/>
          <w:szCs w:val="27"/>
        </w:rPr>
      </w:pPr>
      <w:r w:rsidRPr="000B5BCE">
        <w:rPr>
          <w:sz w:val="27"/>
          <w:szCs w:val="27"/>
        </w:rPr>
        <w:t xml:space="preserve">ИП </w:t>
      </w:r>
      <w:r w:rsidR="008B59EB">
        <w:rPr>
          <w:sz w:val="27"/>
          <w:szCs w:val="27"/>
        </w:rPr>
        <w:t>Х</w:t>
      </w:r>
      <w:r w:rsidRPr="000B5BCE">
        <w:rPr>
          <w:sz w:val="27"/>
          <w:szCs w:val="27"/>
        </w:rPr>
        <w:t xml:space="preserve"> </w:t>
      </w:r>
      <w:r w:rsidR="0070007E" w:rsidRPr="000B5BCE">
        <w:rPr>
          <w:sz w:val="27"/>
          <w:szCs w:val="27"/>
        </w:rPr>
        <w:t>поясняет</w:t>
      </w:r>
      <w:r w:rsidRPr="000B5BCE">
        <w:rPr>
          <w:sz w:val="27"/>
          <w:szCs w:val="27"/>
        </w:rPr>
        <w:t xml:space="preserve">, что </w:t>
      </w:r>
      <w:r w:rsidR="002F0559">
        <w:rPr>
          <w:sz w:val="27"/>
          <w:szCs w:val="27"/>
        </w:rPr>
        <w:t xml:space="preserve">Заявитель </w:t>
      </w:r>
      <w:r w:rsidRPr="000B5BCE">
        <w:rPr>
          <w:sz w:val="27"/>
          <w:szCs w:val="27"/>
        </w:rPr>
        <w:t>не принимал на себя обязательства выполнить для Общества работы по рекультивации земель; не заключал с Обществом договор на выполнени</w:t>
      </w:r>
      <w:r w:rsidR="00D56060" w:rsidRPr="000B5BCE">
        <w:rPr>
          <w:sz w:val="27"/>
          <w:szCs w:val="27"/>
        </w:rPr>
        <w:t>е работ по рекультивации земель;</w:t>
      </w:r>
      <w:r w:rsidRPr="000B5BCE">
        <w:rPr>
          <w:sz w:val="27"/>
          <w:szCs w:val="27"/>
        </w:rPr>
        <w:t xml:space="preserve"> акт выполненных работ</w:t>
      </w:r>
      <w:r w:rsidR="00D56060" w:rsidRPr="000B5BCE">
        <w:rPr>
          <w:sz w:val="27"/>
          <w:szCs w:val="27"/>
        </w:rPr>
        <w:t xml:space="preserve"> между сторонами не составлялся;</w:t>
      </w:r>
      <w:r w:rsidRPr="000B5BCE">
        <w:rPr>
          <w:sz w:val="27"/>
          <w:szCs w:val="27"/>
        </w:rPr>
        <w:t xml:space="preserve"> счета-фактуры </w:t>
      </w:r>
      <w:r w:rsidR="00D56060" w:rsidRPr="000B5BCE">
        <w:rPr>
          <w:sz w:val="27"/>
          <w:szCs w:val="27"/>
        </w:rPr>
        <w:t>не выставлялись;</w:t>
      </w:r>
      <w:r w:rsidRPr="000B5BCE">
        <w:rPr>
          <w:sz w:val="27"/>
          <w:szCs w:val="27"/>
        </w:rPr>
        <w:t xml:space="preserve"> Обществом НДС из бюджета не возмещался.</w:t>
      </w:r>
    </w:p>
    <w:p w:rsidR="00532866" w:rsidRPr="000B5BCE" w:rsidRDefault="00AA7CB5" w:rsidP="00AA7CB5">
      <w:pPr>
        <w:pStyle w:val="a3"/>
        <w:tabs>
          <w:tab w:val="left" w:pos="707"/>
        </w:tabs>
        <w:ind w:firstLine="707"/>
        <w:jc w:val="both"/>
        <w:rPr>
          <w:sz w:val="27"/>
          <w:szCs w:val="27"/>
        </w:rPr>
      </w:pPr>
      <w:r w:rsidRPr="000B5BCE">
        <w:rPr>
          <w:sz w:val="27"/>
          <w:szCs w:val="27"/>
        </w:rPr>
        <w:lastRenderedPageBreak/>
        <w:t>Федеральная налоговая служба, рассмотрев жалобу Заявителя в указанной части, исследовав и оценив материалы, представленные Управлением, сообщает следующее.</w:t>
      </w:r>
    </w:p>
    <w:p w:rsidR="00BC706F" w:rsidRPr="000B5BCE" w:rsidRDefault="00BC706F" w:rsidP="00BC706F">
      <w:pPr>
        <w:pStyle w:val="a3"/>
        <w:tabs>
          <w:tab w:val="left" w:pos="707"/>
        </w:tabs>
        <w:ind w:firstLine="707"/>
        <w:jc w:val="both"/>
        <w:rPr>
          <w:sz w:val="27"/>
          <w:szCs w:val="27"/>
        </w:rPr>
      </w:pPr>
      <w:r w:rsidRPr="000B5BCE">
        <w:rPr>
          <w:sz w:val="27"/>
          <w:szCs w:val="27"/>
        </w:rPr>
        <w:t>Согласно подпункту 6 пункта 1 статьи 13 Земельного кодекса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 рекультивации нарушенных земель, восстановлению плодородия почв, своевременному вовлечению земель в оборот.</w:t>
      </w:r>
    </w:p>
    <w:p w:rsidR="008D218F" w:rsidRPr="000B5BCE" w:rsidRDefault="008D218F" w:rsidP="008D218F">
      <w:pPr>
        <w:pStyle w:val="a3"/>
        <w:tabs>
          <w:tab w:val="left" w:pos="707"/>
        </w:tabs>
        <w:ind w:firstLine="707"/>
        <w:jc w:val="both"/>
        <w:rPr>
          <w:sz w:val="27"/>
          <w:szCs w:val="27"/>
        </w:rPr>
      </w:pPr>
      <w:r w:rsidRPr="000B5BCE">
        <w:rPr>
          <w:sz w:val="27"/>
          <w:szCs w:val="27"/>
        </w:rPr>
        <w:t>В силу пункта 7 статьи 22 Земельного кодекса арендатор земельного участка в пределах срока договора аренды земельного участка обязан по требованию арендодателя привести земельный участок в состояние, пригодное для его использования в соответствии с разрешенным использованием; возместить убытки, причиненные при проведении работ; выполнить необходимые работы по рекультивации земельного участка, а также исполнить иные обязанности, установленные законом и (или) договором аренды земельного участка.</w:t>
      </w:r>
    </w:p>
    <w:p w:rsidR="008D218F" w:rsidRPr="000B5BCE" w:rsidRDefault="008D218F" w:rsidP="008D218F">
      <w:pPr>
        <w:pStyle w:val="a3"/>
        <w:tabs>
          <w:tab w:val="left" w:pos="707"/>
        </w:tabs>
        <w:ind w:firstLine="707"/>
        <w:jc w:val="both"/>
        <w:rPr>
          <w:sz w:val="27"/>
          <w:szCs w:val="27"/>
        </w:rPr>
      </w:pPr>
      <w:r w:rsidRPr="000B5BCE">
        <w:rPr>
          <w:sz w:val="27"/>
          <w:szCs w:val="27"/>
        </w:rPr>
        <w:t>Таким образом, обязанность по восстановлению земель возложена действующим законодательством на лицо, в результате деятельности которого произошло ухудшение качественных характеристик земли. При этом допустившее ухудшение земель лицо может выполнить работы по восстановлению качества земли как самостоятельно, так и с привлечением других лиц.</w:t>
      </w:r>
    </w:p>
    <w:p w:rsidR="00BC706F" w:rsidRPr="000B5BCE" w:rsidRDefault="00BC706F" w:rsidP="00BC706F">
      <w:pPr>
        <w:pStyle w:val="a3"/>
        <w:tabs>
          <w:tab w:val="left" w:pos="707"/>
        </w:tabs>
        <w:ind w:firstLine="707"/>
        <w:jc w:val="both"/>
        <w:rPr>
          <w:sz w:val="27"/>
          <w:szCs w:val="27"/>
        </w:rPr>
      </w:pPr>
      <w:r w:rsidRPr="000B5BCE">
        <w:rPr>
          <w:sz w:val="27"/>
          <w:szCs w:val="27"/>
        </w:rPr>
        <w:t>В соответствии с пунктами 1, 2 и 5 статьи 57 Земельного кодекса убытки, причиненные ухудшением качества земель в результате деятельности других лиц, возмещаются собственникам земельных участков в порядке, установленном Правительством Российской Федерации.</w:t>
      </w:r>
    </w:p>
    <w:p w:rsidR="00BC706F" w:rsidRPr="000B5BCE" w:rsidRDefault="00BC706F" w:rsidP="00BC706F">
      <w:pPr>
        <w:pStyle w:val="a3"/>
        <w:tabs>
          <w:tab w:val="left" w:pos="707"/>
        </w:tabs>
        <w:ind w:firstLine="707"/>
        <w:jc w:val="both"/>
        <w:rPr>
          <w:sz w:val="27"/>
          <w:szCs w:val="27"/>
        </w:rPr>
      </w:pPr>
      <w:r w:rsidRPr="000B5BCE">
        <w:rPr>
          <w:sz w:val="27"/>
          <w:szCs w:val="27"/>
        </w:rPr>
        <w:t xml:space="preserve">Постановлением Правительства Российской Федерации от 07.05.2003 </w:t>
      </w:r>
      <w:r w:rsidR="008D218F" w:rsidRPr="000B5BCE">
        <w:rPr>
          <w:sz w:val="27"/>
          <w:szCs w:val="27"/>
        </w:rPr>
        <w:t>№</w:t>
      </w:r>
      <w:r w:rsidRPr="000B5BCE">
        <w:rPr>
          <w:sz w:val="27"/>
          <w:szCs w:val="27"/>
        </w:rPr>
        <w:t xml:space="preserve"> 262 утверждены Правила возмещения собственникам земельных участков, землепользователям, землевладельцам и арендаторам земельных участков убытков, причиненных изъятием или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либо ухудшением качества земель в результате деятельности других лиц (далее - Правила). </w:t>
      </w:r>
    </w:p>
    <w:p w:rsidR="00BC706F" w:rsidRDefault="00BC706F" w:rsidP="00BC706F">
      <w:pPr>
        <w:pStyle w:val="a3"/>
        <w:tabs>
          <w:tab w:val="left" w:pos="707"/>
        </w:tabs>
        <w:ind w:firstLine="707"/>
        <w:jc w:val="both"/>
        <w:rPr>
          <w:sz w:val="27"/>
          <w:szCs w:val="27"/>
        </w:rPr>
      </w:pPr>
      <w:r w:rsidRPr="000B5BCE">
        <w:rPr>
          <w:sz w:val="27"/>
          <w:szCs w:val="27"/>
        </w:rPr>
        <w:t>В пункте 9 Правил установлено, что при определении размера убытков, причиненных собственникам земельных участков, землепользователям, землевладельцам и арендаторам земельных участков ухудшением качества земель в результате деятельности других лиц, учитываются убытки, которые они несут в связи с досрочным прекращением своих обязательств перед третьими лицами, в том числе упущенная выгода, а также затраты на проведение работ по восстановлению качества земель.</w:t>
      </w:r>
    </w:p>
    <w:p w:rsidR="007618E4" w:rsidRPr="000B5BCE" w:rsidRDefault="007618E4" w:rsidP="00BC706F">
      <w:pPr>
        <w:pStyle w:val="a3"/>
        <w:tabs>
          <w:tab w:val="left" w:pos="707"/>
        </w:tabs>
        <w:ind w:firstLine="707"/>
        <w:jc w:val="both"/>
        <w:rPr>
          <w:sz w:val="27"/>
          <w:szCs w:val="27"/>
        </w:rPr>
      </w:pPr>
      <w:r w:rsidRPr="007618E4">
        <w:rPr>
          <w:sz w:val="27"/>
          <w:szCs w:val="27"/>
        </w:rPr>
        <w:t>На основании подпункта 1 пункта 1 статьи 146 Налогового кодекса Российской Федерации (далее - Кодекс) объектом налогообложения признаются операции по ре</w:t>
      </w:r>
      <w:r w:rsidR="005F1035">
        <w:rPr>
          <w:sz w:val="27"/>
          <w:szCs w:val="27"/>
        </w:rPr>
        <w:t>ализации товаров (работ, услуг) на территории Российской Федерации.</w:t>
      </w:r>
    </w:p>
    <w:p w:rsidR="0071025B" w:rsidRPr="000B5BCE" w:rsidRDefault="0071025B" w:rsidP="00BC706F">
      <w:pPr>
        <w:pStyle w:val="a3"/>
        <w:tabs>
          <w:tab w:val="left" w:pos="707"/>
        </w:tabs>
        <w:ind w:firstLine="707"/>
        <w:jc w:val="both"/>
        <w:rPr>
          <w:sz w:val="27"/>
          <w:szCs w:val="27"/>
        </w:rPr>
      </w:pPr>
      <w:r w:rsidRPr="000B5BCE">
        <w:rPr>
          <w:sz w:val="27"/>
          <w:szCs w:val="27"/>
        </w:rPr>
        <w:t xml:space="preserve">Согласно пункту 1 статьи 39 Кодекса реализацией товаров, работ или услуг организацией или индивидуальным предпринимателем признается соответственно передача на возмездной основе (в том числе обмен товарами, работами или услугами) права собственности на товары, результатов выполненных работ одним лицом для другого лица, возмездное оказание услуг одним лицом другому лицу, а в случаях, </w:t>
      </w:r>
      <w:r w:rsidRPr="000B5BCE">
        <w:rPr>
          <w:sz w:val="27"/>
          <w:szCs w:val="27"/>
        </w:rPr>
        <w:lastRenderedPageBreak/>
        <w:t>предусмотренных Кодексом, передача права собственности на товары, результатов выполненных работ одним лицом для другого лица, оказание услуг одним лицом другому лицу - на безвозмездной основе.</w:t>
      </w:r>
    </w:p>
    <w:p w:rsidR="00386E5E" w:rsidRPr="000B5BCE" w:rsidRDefault="0006101E" w:rsidP="008D218F">
      <w:pPr>
        <w:pStyle w:val="a3"/>
        <w:tabs>
          <w:tab w:val="left" w:pos="707"/>
        </w:tabs>
        <w:ind w:firstLine="707"/>
        <w:jc w:val="both"/>
        <w:rPr>
          <w:sz w:val="27"/>
          <w:szCs w:val="27"/>
        </w:rPr>
      </w:pPr>
      <w:r w:rsidRPr="000B5BCE">
        <w:rPr>
          <w:sz w:val="27"/>
          <w:szCs w:val="27"/>
        </w:rPr>
        <w:t xml:space="preserve">Как следует из материалов, представленных Управлением, </w:t>
      </w:r>
      <w:r w:rsidR="0071025B" w:rsidRPr="000B5BCE">
        <w:rPr>
          <w:sz w:val="27"/>
          <w:szCs w:val="27"/>
        </w:rPr>
        <w:t xml:space="preserve">15.05.2016 </w:t>
      </w:r>
      <w:r w:rsidR="008D218F" w:rsidRPr="000B5BCE">
        <w:rPr>
          <w:sz w:val="27"/>
          <w:szCs w:val="27"/>
        </w:rPr>
        <w:br/>
      </w:r>
      <w:r w:rsidR="0071025B" w:rsidRPr="000B5BCE">
        <w:rPr>
          <w:sz w:val="27"/>
          <w:szCs w:val="27"/>
        </w:rPr>
        <w:t xml:space="preserve">ИП </w:t>
      </w:r>
      <w:r w:rsidR="008915F5">
        <w:rPr>
          <w:sz w:val="27"/>
          <w:szCs w:val="27"/>
        </w:rPr>
        <w:t>Х</w:t>
      </w:r>
      <w:r w:rsidR="0071025B" w:rsidRPr="000B5BCE">
        <w:rPr>
          <w:sz w:val="27"/>
          <w:szCs w:val="27"/>
        </w:rPr>
        <w:t xml:space="preserve"> (Землепользователь) с Общество</w:t>
      </w:r>
      <w:r w:rsidR="008915F5">
        <w:rPr>
          <w:sz w:val="27"/>
          <w:szCs w:val="27"/>
        </w:rPr>
        <w:t>м</w:t>
      </w:r>
      <w:r w:rsidR="0071025B" w:rsidRPr="000B5BCE">
        <w:rPr>
          <w:sz w:val="27"/>
          <w:szCs w:val="27"/>
        </w:rPr>
        <w:t xml:space="preserve"> заключено соглашение </w:t>
      </w:r>
      <w:r w:rsidR="004E12E4" w:rsidRPr="000B5BCE">
        <w:rPr>
          <w:sz w:val="27"/>
          <w:szCs w:val="27"/>
        </w:rPr>
        <w:t xml:space="preserve">от 15.05.2016 </w:t>
      </w:r>
      <w:r w:rsidR="0016321F" w:rsidRPr="000B5BCE">
        <w:rPr>
          <w:sz w:val="27"/>
          <w:szCs w:val="27"/>
        </w:rPr>
        <w:t>о возмещении затрат на проведение биологического этапа рекультивации земель</w:t>
      </w:r>
      <w:r w:rsidR="004E12E4" w:rsidRPr="000B5BCE">
        <w:rPr>
          <w:sz w:val="27"/>
          <w:szCs w:val="27"/>
        </w:rPr>
        <w:t xml:space="preserve"> (далее – Соглашение)</w:t>
      </w:r>
      <w:r w:rsidR="00386E5E" w:rsidRPr="000B5BCE">
        <w:rPr>
          <w:sz w:val="27"/>
          <w:szCs w:val="27"/>
        </w:rPr>
        <w:t xml:space="preserve">, согласно которому </w:t>
      </w:r>
      <w:r w:rsidR="0071025B" w:rsidRPr="000B5BCE">
        <w:rPr>
          <w:sz w:val="27"/>
          <w:szCs w:val="27"/>
        </w:rPr>
        <w:t xml:space="preserve">Общество возмещает Землепользователю убытки, причиненные в результате осуществления Обществом капитального строительства и реконструкции на </w:t>
      </w:r>
      <w:r w:rsidR="00436900">
        <w:rPr>
          <w:sz w:val="27"/>
          <w:szCs w:val="27"/>
        </w:rPr>
        <w:t>земельном</w:t>
      </w:r>
      <w:r w:rsidR="0071025B" w:rsidRPr="000B5BCE">
        <w:rPr>
          <w:sz w:val="27"/>
          <w:szCs w:val="27"/>
        </w:rPr>
        <w:t xml:space="preserve"> уч</w:t>
      </w:r>
      <w:r w:rsidR="003C4AB0">
        <w:rPr>
          <w:sz w:val="27"/>
          <w:szCs w:val="27"/>
        </w:rPr>
        <w:t>астк</w:t>
      </w:r>
      <w:r w:rsidR="00436900">
        <w:rPr>
          <w:sz w:val="27"/>
          <w:szCs w:val="27"/>
        </w:rPr>
        <w:t>е</w:t>
      </w:r>
      <w:r w:rsidR="003C4AB0">
        <w:rPr>
          <w:sz w:val="27"/>
          <w:szCs w:val="27"/>
        </w:rPr>
        <w:t xml:space="preserve"> площадью 51 797 кв. метра</w:t>
      </w:r>
      <w:r w:rsidR="00436900">
        <w:rPr>
          <w:sz w:val="27"/>
          <w:szCs w:val="27"/>
        </w:rPr>
        <w:t>.</w:t>
      </w:r>
      <w:r w:rsidR="0071025B" w:rsidRPr="000B5BCE">
        <w:rPr>
          <w:sz w:val="27"/>
          <w:szCs w:val="27"/>
        </w:rPr>
        <w:t xml:space="preserve"> </w:t>
      </w:r>
    </w:p>
    <w:p w:rsidR="00386E5E" w:rsidRPr="000B5BCE" w:rsidRDefault="004E12E4" w:rsidP="00386E5E">
      <w:pPr>
        <w:pStyle w:val="a3"/>
        <w:tabs>
          <w:tab w:val="left" w:pos="707"/>
        </w:tabs>
        <w:ind w:firstLine="707"/>
        <w:jc w:val="both"/>
        <w:rPr>
          <w:sz w:val="27"/>
          <w:szCs w:val="27"/>
        </w:rPr>
      </w:pPr>
      <w:r w:rsidRPr="000B5BCE">
        <w:rPr>
          <w:sz w:val="27"/>
          <w:szCs w:val="27"/>
        </w:rPr>
        <w:t>Из условий указанного С</w:t>
      </w:r>
      <w:r w:rsidR="00386E5E" w:rsidRPr="000B5BCE">
        <w:rPr>
          <w:sz w:val="27"/>
          <w:szCs w:val="27"/>
        </w:rPr>
        <w:t xml:space="preserve">оглашения следует, что </w:t>
      </w:r>
      <w:r w:rsidR="0016321F" w:rsidRPr="000B5BCE">
        <w:rPr>
          <w:sz w:val="27"/>
          <w:szCs w:val="27"/>
        </w:rPr>
        <w:t>к убыткам</w:t>
      </w:r>
      <w:r w:rsidR="00386E5E" w:rsidRPr="000B5BCE">
        <w:rPr>
          <w:sz w:val="27"/>
          <w:szCs w:val="27"/>
        </w:rPr>
        <w:t>, подлежащим возмещению Обществом Землепользователю,</w:t>
      </w:r>
      <w:r w:rsidR="0016321F" w:rsidRPr="000B5BCE">
        <w:rPr>
          <w:sz w:val="27"/>
          <w:szCs w:val="27"/>
        </w:rPr>
        <w:t xml:space="preserve"> относятс</w:t>
      </w:r>
      <w:r w:rsidR="00386E5E" w:rsidRPr="000B5BCE">
        <w:rPr>
          <w:sz w:val="27"/>
          <w:szCs w:val="27"/>
        </w:rPr>
        <w:t>я</w:t>
      </w:r>
      <w:r w:rsidR="00436900">
        <w:rPr>
          <w:sz w:val="27"/>
          <w:szCs w:val="27"/>
        </w:rPr>
        <w:t xml:space="preserve"> </w:t>
      </w:r>
      <w:r w:rsidR="0016321F" w:rsidRPr="000B5BCE">
        <w:rPr>
          <w:sz w:val="27"/>
          <w:szCs w:val="27"/>
        </w:rPr>
        <w:t>затраты на проведение биологического этапа рекультивации земельного участка в целях восстановления плодородия почвы</w:t>
      </w:r>
      <w:r w:rsidR="00386E5E" w:rsidRPr="000B5BCE">
        <w:rPr>
          <w:sz w:val="27"/>
          <w:szCs w:val="27"/>
        </w:rPr>
        <w:t>.</w:t>
      </w:r>
    </w:p>
    <w:p w:rsidR="0006101E" w:rsidRPr="000B5BCE" w:rsidRDefault="004E12E4" w:rsidP="00386E5E">
      <w:pPr>
        <w:pStyle w:val="a3"/>
        <w:tabs>
          <w:tab w:val="left" w:pos="707"/>
        </w:tabs>
        <w:ind w:firstLine="707"/>
        <w:jc w:val="both"/>
        <w:rPr>
          <w:sz w:val="27"/>
          <w:szCs w:val="27"/>
        </w:rPr>
      </w:pPr>
      <w:r w:rsidRPr="000B5BCE">
        <w:rPr>
          <w:sz w:val="27"/>
          <w:szCs w:val="27"/>
        </w:rPr>
        <w:t>Также С</w:t>
      </w:r>
      <w:r w:rsidR="0016321F" w:rsidRPr="000B5BCE">
        <w:rPr>
          <w:sz w:val="27"/>
          <w:szCs w:val="27"/>
        </w:rPr>
        <w:t>оглашением оговорено, что биологический этап рекультивации земельного участка, направленный на восстановление плодородия почвы, проводит Землепользователь после возврата ему</w:t>
      </w:r>
      <w:r w:rsidR="00386E5E" w:rsidRPr="000B5BCE">
        <w:rPr>
          <w:sz w:val="27"/>
          <w:szCs w:val="27"/>
        </w:rPr>
        <w:t xml:space="preserve"> земельного участка Обществом.</w:t>
      </w:r>
    </w:p>
    <w:p w:rsidR="00856FCA" w:rsidRPr="000B5BCE" w:rsidRDefault="00856FCA" w:rsidP="00127195">
      <w:pPr>
        <w:pStyle w:val="a3"/>
        <w:tabs>
          <w:tab w:val="left" w:pos="707"/>
        </w:tabs>
        <w:ind w:firstLine="707"/>
        <w:jc w:val="both"/>
        <w:rPr>
          <w:sz w:val="27"/>
          <w:szCs w:val="27"/>
        </w:rPr>
      </w:pPr>
      <w:r w:rsidRPr="000B5BCE">
        <w:rPr>
          <w:sz w:val="27"/>
          <w:szCs w:val="27"/>
        </w:rPr>
        <w:t xml:space="preserve">Согласно депозитному счету ИП </w:t>
      </w:r>
      <w:r w:rsidR="008915F5">
        <w:rPr>
          <w:sz w:val="27"/>
          <w:szCs w:val="27"/>
        </w:rPr>
        <w:t>Х</w:t>
      </w:r>
      <w:r w:rsidRPr="000B5BCE">
        <w:rPr>
          <w:sz w:val="27"/>
          <w:szCs w:val="27"/>
        </w:rPr>
        <w:t xml:space="preserve">, </w:t>
      </w:r>
      <w:r w:rsidR="00127195" w:rsidRPr="000B5BCE">
        <w:rPr>
          <w:sz w:val="27"/>
          <w:szCs w:val="27"/>
        </w:rPr>
        <w:t>а также сведениям, представленным</w:t>
      </w:r>
      <w:r w:rsidRPr="000B5BCE">
        <w:rPr>
          <w:sz w:val="27"/>
          <w:szCs w:val="27"/>
        </w:rPr>
        <w:t xml:space="preserve"> </w:t>
      </w:r>
      <w:r w:rsidR="008915F5">
        <w:rPr>
          <w:sz w:val="27"/>
          <w:szCs w:val="27"/>
        </w:rPr>
        <w:t>Обществом</w:t>
      </w:r>
      <w:r w:rsidRPr="000B5BCE">
        <w:rPr>
          <w:sz w:val="27"/>
          <w:szCs w:val="27"/>
        </w:rPr>
        <w:t xml:space="preserve"> в налоговый орган, на счет Заявителя от Общества 20.09.2017 поступили денежные средст</w:t>
      </w:r>
      <w:r w:rsidR="009A4162">
        <w:rPr>
          <w:sz w:val="27"/>
          <w:szCs w:val="27"/>
        </w:rPr>
        <w:t xml:space="preserve">ва </w:t>
      </w:r>
      <w:r w:rsidRPr="000B5BCE">
        <w:rPr>
          <w:sz w:val="27"/>
          <w:szCs w:val="27"/>
        </w:rPr>
        <w:t>с назначаем платежа: «возмещение затрат на биорекультивацию земель».</w:t>
      </w:r>
    </w:p>
    <w:p w:rsidR="00D90311" w:rsidRPr="000B5BCE" w:rsidRDefault="00D90311" w:rsidP="00D90311">
      <w:pPr>
        <w:pStyle w:val="a3"/>
        <w:tabs>
          <w:tab w:val="left" w:pos="707"/>
        </w:tabs>
        <w:ind w:firstLine="707"/>
        <w:jc w:val="both"/>
        <w:rPr>
          <w:sz w:val="27"/>
          <w:szCs w:val="27"/>
        </w:rPr>
      </w:pPr>
      <w:r w:rsidRPr="000B5BCE">
        <w:rPr>
          <w:sz w:val="27"/>
          <w:szCs w:val="27"/>
        </w:rPr>
        <w:t>На основании изложенного Инспекция пришла к выводу о том, что в рассматриваемом</w:t>
      </w:r>
      <w:r w:rsidR="004E12E4" w:rsidRPr="000B5BCE">
        <w:rPr>
          <w:sz w:val="27"/>
          <w:szCs w:val="27"/>
        </w:rPr>
        <w:t xml:space="preserve"> случае </w:t>
      </w:r>
      <w:r w:rsidR="008915F5">
        <w:rPr>
          <w:sz w:val="27"/>
          <w:szCs w:val="27"/>
        </w:rPr>
        <w:t>Общество</w:t>
      </w:r>
      <w:r w:rsidR="004E12E4" w:rsidRPr="000B5BCE">
        <w:rPr>
          <w:sz w:val="27"/>
          <w:szCs w:val="27"/>
        </w:rPr>
        <w:t xml:space="preserve">, допустившее нарушение качества земель, перечислило </w:t>
      </w:r>
      <w:r w:rsidR="00856FCA" w:rsidRPr="000B5BCE">
        <w:rPr>
          <w:sz w:val="27"/>
          <w:szCs w:val="27"/>
        </w:rPr>
        <w:t xml:space="preserve">ИП </w:t>
      </w:r>
      <w:r w:rsidR="008915F5">
        <w:rPr>
          <w:sz w:val="27"/>
          <w:szCs w:val="27"/>
        </w:rPr>
        <w:t>Х</w:t>
      </w:r>
      <w:r w:rsidR="00856FCA" w:rsidRPr="000B5BCE">
        <w:rPr>
          <w:sz w:val="27"/>
          <w:szCs w:val="27"/>
        </w:rPr>
        <w:t xml:space="preserve"> </w:t>
      </w:r>
      <w:r w:rsidR="004E12E4" w:rsidRPr="000B5BCE">
        <w:rPr>
          <w:sz w:val="27"/>
          <w:szCs w:val="27"/>
        </w:rPr>
        <w:t xml:space="preserve">сумму денежных средств в счет предстоящего выполнения </w:t>
      </w:r>
      <w:r w:rsidR="00856FCA" w:rsidRPr="000B5BCE">
        <w:rPr>
          <w:sz w:val="27"/>
          <w:szCs w:val="27"/>
        </w:rPr>
        <w:t>Заявителем</w:t>
      </w:r>
      <w:r w:rsidR="004E12E4" w:rsidRPr="000B5BCE">
        <w:rPr>
          <w:sz w:val="27"/>
          <w:szCs w:val="27"/>
        </w:rPr>
        <w:t xml:space="preserve"> работ (оказания услуг) по</w:t>
      </w:r>
      <w:r w:rsidRPr="000B5BCE">
        <w:rPr>
          <w:sz w:val="27"/>
          <w:szCs w:val="27"/>
        </w:rPr>
        <w:t xml:space="preserve"> восстановлению качества земель, </w:t>
      </w:r>
      <w:r w:rsidR="000B5BCE" w:rsidRPr="000B5BCE">
        <w:rPr>
          <w:sz w:val="27"/>
          <w:szCs w:val="27"/>
        </w:rPr>
        <w:t>котор</w:t>
      </w:r>
      <w:r w:rsidR="00AC1931">
        <w:rPr>
          <w:sz w:val="27"/>
          <w:szCs w:val="27"/>
        </w:rPr>
        <w:t>ая</w:t>
      </w:r>
      <w:r w:rsidR="005F1035">
        <w:rPr>
          <w:sz w:val="27"/>
          <w:szCs w:val="27"/>
        </w:rPr>
        <w:t xml:space="preserve"> фактически</w:t>
      </w:r>
      <w:r w:rsidRPr="000B5BCE">
        <w:rPr>
          <w:sz w:val="27"/>
          <w:szCs w:val="27"/>
        </w:rPr>
        <w:t xml:space="preserve"> </w:t>
      </w:r>
      <w:r w:rsidR="000B5BCE" w:rsidRPr="000B5BCE">
        <w:rPr>
          <w:sz w:val="27"/>
          <w:szCs w:val="27"/>
        </w:rPr>
        <w:t>явля</w:t>
      </w:r>
      <w:r w:rsidR="00AC1931">
        <w:rPr>
          <w:sz w:val="27"/>
          <w:szCs w:val="27"/>
        </w:rPr>
        <w:t>е</w:t>
      </w:r>
      <w:r w:rsidR="000B5BCE" w:rsidRPr="000B5BCE">
        <w:rPr>
          <w:sz w:val="27"/>
          <w:szCs w:val="27"/>
        </w:rPr>
        <w:t>тся предоплатой</w:t>
      </w:r>
      <w:r w:rsidR="00AC1931">
        <w:rPr>
          <w:sz w:val="27"/>
          <w:szCs w:val="27"/>
        </w:rPr>
        <w:t xml:space="preserve"> данных</w:t>
      </w:r>
      <w:r w:rsidR="000B5BCE" w:rsidRPr="000B5BCE">
        <w:rPr>
          <w:sz w:val="27"/>
          <w:szCs w:val="27"/>
        </w:rPr>
        <w:t xml:space="preserve"> работ</w:t>
      </w:r>
      <w:r w:rsidR="00AC1931">
        <w:rPr>
          <w:sz w:val="27"/>
          <w:szCs w:val="27"/>
        </w:rPr>
        <w:t xml:space="preserve"> (услуг)</w:t>
      </w:r>
      <w:r w:rsidR="005F1035">
        <w:rPr>
          <w:sz w:val="27"/>
          <w:szCs w:val="27"/>
        </w:rPr>
        <w:t xml:space="preserve"> и</w:t>
      </w:r>
      <w:r w:rsidR="00C2576A">
        <w:rPr>
          <w:sz w:val="27"/>
          <w:szCs w:val="27"/>
        </w:rPr>
        <w:t xml:space="preserve"> с которой уплачивается НДС</w:t>
      </w:r>
      <w:r w:rsidRPr="000B5BCE">
        <w:rPr>
          <w:sz w:val="27"/>
          <w:szCs w:val="27"/>
        </w:rPr>
        <w:t>.</w:t>
      </w:r>
    </w:p>
    <w:p w:rsidR="000B5BCE" w:rsidRPr="000B5BCE" w:rsidRDefault="0016409D" w:rsidP="000B5BCE">
      <w:pPr>
        <w:pStyle w:val="a3"/>
        <w:tabs>
          <w:tab w:val="left" w:pos="707"/>
        </w:tabs>
        <w:ind w:firstLine="707"/>
        <w:jc w:val="both"/>
        <w:rPr>
          <w:sz w:val="27"/>
          <w:szCs w:val="27"/>
        </w:rPr>
      </w:pPr>
      <w:r w:rsidRPr="000B5BCE">
        <w:rPr>
          <w:sz w:val="27"/>
          <w:szCs w:val="27"/>
        </w:rPr>
        <w:t xml:space="preserve">Федеральная налоговая служба </w:t>
      </w:r>
      <w:r w:rsidR="00D90311" w:rsidRPr="000B5BCE">
        <w:rPr>
          <w:sz w:val="27"/>
          <w:szCs w:val="27"/>
        </w:rPr>
        <w:t xml:space="preserve">считает </w:t>
      </w:r>
      <w:r w:rsidR="009E342E" w:rsidRPr="000B5BCE">
        <w:rPr>
          <w:sz w:val="27"/>
          <w:szCs w:val="27"/>
        </w:rPr>
        <w:t>обоснованным вывод Инспекции о том</w:t>
      </w:r>
      <w:r w:rsidR="00D90311" w:rsidRPr="000B5BCE">
        <w:rPr>
          <w:sz w:val="27"/>
          <w:szCs w:val="27"/>
        </w:rPr>
        <w:t>, что</w:t>
      </w:r>
      <w:r w:rsidR="00C2576A">
        <w:rPr>
          <w:sz w:val="27"/>
          <w:szCs w:val="27"/>
        </w:rPr>
        <w:t xml:space="preserve"> с</w:t>
      </w:r>
      <w:r w:rsidR="00D90311" w:rsidRPr="000B5BCE">
        <w:rPr>
          <w:sz w:val="27"/>
          <w:szCs w:val="27"/>
        </w:rPr>
        <w:t xml:space="preserve"> полученны</w:t>
      </w:r>
      <w:r w:rsidR="00C2576A">
        <w:rPr>
          <w:sz w:val="27"/>
          <w:szCs w:val="27"/>
        </w:rPr>
        <w:t>х</w:t>
      </w:r>
      <w:r w:rsidR="00D90311" w:rsidRPr="000B5BCE">
        <w:rPr>
          <w:sz w:val="27"/>
          <w:szCs w:val="27"/>
        </w:rPr>
        <w:t xml:space="preserve"> Заявителем от </w:t>
      </w:r>
      <w:r w:rsidR="008915F5">
        <w:rPr>
          <w:sz w:val="27"/>
          <w:szCs w:val="27"/>
        </w:rPr>
        <w:t>Общества</w:t>
      </w:r>
      <w:r w:rsidR="009E342E" w:rsidRPr="000B5BCE">
        <w:rPr>
          <w:sz w:val="27"/>
          <w:szCs w:val="27"/>
        </w:rPr>
        <w:t xml:space="preserve"> денежные средств </w:t>
      </w:r>
      <w:r w:rsidR="00C2576A">
        <w:rPr>
          <w:sz w:val="27"/>
          <w:szCs w:val="27"/>
        </w:rPr>
        <w:t>уплачивается</w:t>
      </w:r>
      <w:r w:rsidR="009E342E" w:rsidRPr="000B5BCE">
        <w:rPr>
          <w:sz w:val="27"/>
          <w:szCs w:val="27"/>
        </w:rPr>
        <w:t xml:space="preserve"> НДС.</w:t>
      </w:r>
    </w:p>
    <w:p w:rsidR="00071696" w:rsidRPr="000B5BCE" w:rsidRDefault="00071696" w:rsidP="00071696">
      <w:pPr>
        <w:pStyle w:val="a3"/>
        <w:tabs>
          <w:tab w:val="clear" w:pos="4677"/>
          <w:tab w:val="center" w:pos="707"/>
        </w:tabs>
        <w:ind w:firstLine="709"/>
        <w:jc w:val="both"/>
        <w:rPr>
          <w:sz w:val="27"/>
          <w:szCs w:val="27"/>
        </w:rPr>
      </w:pPr>
      <w:r w:rsidRPr="000B5BCE">
        <w:rPr>
          <w:sz w:val="27"/>
          <w:szCs w:val="27"/>
        </w:rPr>
        <w:t xml:space="preserve">Учитывая изложенное, Федеральная налоговая служба, руководствуясь статьей 140 Налогового кодекса Российской Федерации, оставляет жалобу </w:t>
      </w:r>
      <w:r w:rsidR="00856FCA" w:rsidRPr="000B5BCE">
        <w:rPr>
          <w:sz w:val="27"/>
          <w:szCs w:val="27"/>
        </w:rPr>
        <w:t xml:space="preserve">ИП </w:t>
      </w:r>
      <w:r w:rsidR="008915F5">
        <w:rPr>
          <w:sz w:val="27"/>
          <w:szCs w:val="27"/>
        </w:rPr>
        <w:t>Х</w:t>
      </w:r>
      <w:r w:rsidRPr="000B5BCE">
        <w:rPr>
          <w:sz w:val="27"/>
          <w:szCs w:val="27"/>
        </w:rPr>
        <w:t xml:space="preserve"> без удовлетворения.</w:t>
      </w:r>
    </w:p>
    <w:sectPr w:rsidR="00071696" w:rsidRPr="000B5BCE" w:rsidSect="000B5BCE">
      <w:headerReference w:type="even" r:id="rId8"/>
      <w:headerReference w:type="default" r:id="rId9"/>
      <w:footerReference w:type="default" r:id="rId10"/>
      <w:pgSz w:w="11906" w:h="16838" w:code="9"/>
      <w:pgMar w:top="1134" w:right="567"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FCB" w:rsidRDefault="00140FCB">
      <w:r>
        <w:separator/>
      </w:r>
    </w:p>
  </w:endnote>
  <w:endnote w:type="continuationSeparator" w:id="0">
    <w:p w:rsidR="00140FCB" w:rsidRDefault="00140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66C" w:rsidRDefault="00741C7B" w:rsidP="008A566C">
    <w:pPr>
      <w:pStyle w:val="a6"/>
      <w:rPr>
        <w:rFonts w:ascii="Garamond" w:hAnsi="Garamond"/>
        <w:b/>
        <w:i/>
        <w:color w:val="808080"/>
        <w:sz w:val="16"/>
      </w:rPr>
    </w:pPr>
    <w:r>
      <w:rPr>
        <w:rFonts w:ascii="Garamond" w:hAnsi="Garamond"/>
        <w:b/>
        <w:i/>
        <w:color w:val="808080"/>
        <w:sz w:val="16"/>
      </w:rPr>
      <w:fldChar w:fldCharType="begin"/>
    </w:r>
    <w:r>
      <w:rPr>
        <w:rFonts w:ascii="Garamond" w:hAnsi="Garamond"/>
        <w:b/>
        <w:i/>
        <w:color w:val="808080"/>
        <w:sz w:val="16"/>
      </w:rPr>
      <w:instrText xml:space="preserve">  \* MERGEFORMAT </w:instrText>
    </w:r>
    <w:r>
      <w:rPr>
        <w:rFonts w:ascii="Garamond" w:hAnsi="Garamond"/>
        <w:b/>
        <w:i/>
        <w:color w:val="808080"/>
        <w:sz w:val="16"/>
      </w:rPr>
      <w:fldChar w:fldCharType="end"/>
    </w:r>
  </w:p>
  <w:p w:rsidR="008A566C" w:rsidRPr="00525C59" w:rsidRDefault="00741C7B" w:rsidP="008A566C">
    <w:pPr>
      <w:pStyle w:val="a6"/>
      <w:rPr>
        <w:rFonts w:ascii="Garamond" w:hAnsi="Garamond"/>
        <w:b/>
        <w:i/>
        <w:color w:val="808080"/>
        <w:sz w:val="16"/>
      </w:rPr>
    </w:pPr>
    <w:r>
      <w:rPr>
        <w:rFonts w:ascii="Garamond" w:hAnsi="Garamond"/>
        <w:b/>
        <w:i/>
        <w:color w:val="808080"/>
        <w:sz w:val="16"/>
      </w:rPr>
      <w:fldChar w:fldCharType="begin"/>
    </w:r>
    <w:r>
      <w:rPr>
        <w:rFonts w:ascii="Garamond" w:hAnsi="Garamond"/>
        <w:b/>
        <w:i/>
        <w:color w:val="808080"/>
        <w:sz w:val="16"/>
      </w:rPr>
      <w:instrText xml:space="preserve">  \* MERGEFORMAT </w:instrText>
    </w:r>
    <w:r>
      <w:rPr>
        <w:rFonts w:ascii="Garamond" w:hAnsi="Garamond"/>
        <w:b/>
        <w:i/>
        <w:color w:val="808080"/>
        <w:sz w:val="16"/>
      </w:rPr>
      <w:fldChar w:fldCharType="end"/>
    </w:r>
  </w:p>
  <w:p w:rsidR="008A566C" w:rsidRDefault="00140FC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FCB" w:rsidRDefault="00140FCB">
      <w:r>
        <w:separator/>
      </w:r>
    </w:p>
  </w:footnote>
  <w:footnote w:type="continuationSeparator" w:id="0">
    <w:p w:rsidR="00140FCB" w:rsidRDefault="00140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66C" w:rsidRDefault="00741C7B" w:rsidP="008A566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22F8F">
      <w:rPr>
        <w:rStyle w:val="a5"/>
        <w:noProof/>
      </w:rPr>
      <w:t>6</w:t>
    </w:r>
    <w:r>
      <w:rPr>
        <w:rStyle w:val="a5"/>
      </w:rPr>
      <w:fldChar w:fldCharType="end"/>
    </w:r>
  </w:p>
  <w:p w:rsidR="008A566C" w:rsidRDefault="00140FCB">
    <w:pPr>
      <w:pStyle w:val="a3"/>
    </w:pPr>
  </w:p>
  <w:p w:rsidR="008A566C" w:rsidRDefault="00140FC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66C" w:rsidRPr="004905F0" w:rsidRDefault="00741C7B" w:rsidP="008A566C">
    <w:pPr>
      <w:pStyle w:val="a3"/>
      <w:framePr w:wrap="around" w:vAnchor="text" w:hAnchor="page" w:x="6185" w:y="1"/>
      <w:rPr>
        <w:rStyle w:val="a5"/>
        <w:sz w:val="24"/>
      </w:rPr>
    </w:pPr>
    <w:r w:rsidRPr="004905F0">
      <w:rPr>
        <w:rStyle w:val="a5"/>
        <w:sz w:val="24"/>
      </w:rPr>
      <w:fldChar w:fldCharType="begin"/>
    </w:r>
    <w:r w:rsidRPr="004905F0">
      <w:rPr>
        <w:rStyle w:val="a5"/>
        <w:sz w:val="24"/>
      </w:rPr>
      <w:instrText xml:space="preserve">PAGE  </w:instrText>
    </w:r>
    <w:r w:rsidRPr="004905F0">
      <w:rPr>
        <w:rStyle w:val="a5"/>
        <w:sz w:val="24"/>
      </w:rPr>
      <w:fldChar w:fldCharType="separate"/>
    </w:r>
    <w:r w:rsidR="00E2794A">
      <w:rPr>
        <w:rStyle w:val="a5"/>
        <w:noProof/>
        <w:sz w:val="24"/>
      </w:rPr>
      <w:t>2</w:t>
    </w:r>
    <w:r w:rsidRPr="004905F0">
      <w:rPr>
        <w:rStyle w:val="a5"/>
        <w:sz w:val="24"/>
      </w:rPr>
      <w:fldChar w:fldCharType="end"/>
    </w:r>
  </w:p>
  <w:p w:rsidR="008A566C" w:rsidRPr="003745F3" w:rsidRDefault="00140FCB">
    <w:pPr>
      <w:pStyle w:val="a3"/>
      <w:rPr>
        <w:sz w:val="24"/>
      </w:rPr>
    </w:pPr>
  </w:p>
  <w:p w:rsidR="008A566C" w:rsidRDefault="00140FC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A0581"/>
    <w:multiLevelType w:val="hybridMultilevel"/>
    <w:tmpl w:val="AEF8F062"/>
    <w:lvl w:ilvl="0" w:tplc="68EC8F66">
      <w:start w:val="1"/>
      <w:numFmt w:val="decimal"/>
      <w:lvlText w:val="%1."/>
      <w:lvlJc w:val="left"/>
      <w:pPr>
        <w:ind w:left="1067" w:hanging="360"/>
      </w:pPr>
      <w:rPr>
        <w:rFonts w:eastAsia="Times New Roman"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1" w15:restartNumberingAfterBreak="0">
    <w:nsid w:val="486B68A0"/>
    <w:multiLevelType w:val="hybridMultilevel"/>
    <w:tmpl w:val="D228E6DA"/>
    <w:lvl w:ilvl="0" w:tplc="FC42F684">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696"/>
    <w:rsid w:val="000002FB"/>
    <w:rsid w:val="00001693"/>
    <w:rsid w:val="00020423"/>
    <w:rsid w:val="000227AD"/>
    <w:rsid w:val="00022839"/>
    <w:rsid w:val="00033768"/>
    <w:rsid w:val="000408FC"/>
    <w:rsid w:val="00043C6E"/>
    <w:rsid w:val="00043C95"/>
    <w:rsid w:val="00046317"/>
    <w:rsid w:val="0004654F"/>
    <w:rsid w:val="000549E1"/>
    <w:rsid w:val="0006101E"/>
    <w:rsid w:val="0006184E"/>
    <w:rsid w:val="00061D15"/>
    <w:rsid w:val="00071093"/>
    <w:rsid w:val="00071696"/>
    <w:rsid w:val="000733F9"/>
    <w:rsid w:val="000748E5"/>
    <w:rsid w:val="00076D7C"/>
    <w:rsid w:val="00077603"/>
    <w:rsid w:val="000900D0"/>
    <w:rsid w:val="000909AA"/>
    <w:rsid w:val="00094369"/>
    <w:rsid w:val="000A05ED"/>
    <w:rsid w:val="000A1477"/>
    <w:rsid w:val="000A46E0"/>
    <w:rsid w:val="000A5BAD"/>
    <w:rsid w:val="000A753D"/>
    <w:rsid w:val="000B32C4"/>
    <w:rsid w:val="000B3EF8"/>
    <w:rsid w:val="000B5BCE"/>
    <w:rsid w:val="000B6FA8"/>
    <w:rsid w:val="000C003F"/>
    <w:rsid w:val="000C4FFB"/>
    <w:rsid w:val="000C78AA"/>
    <w:rsid w:val="000D1BCF"/>
    <w:rsid w:val="000D2005"/>
    <w:rsid w:val="000D4062"/>
    <w:rsid w:val="000E7779"/>
    <w:rsid w:val="000F2EC1"/>
    <w:rsid w:val="000F73B0"/>
    <w:rsid w:val="0010199F"/>
    <w:rsid w:val="00102784"/>
    <w:rsid w:val="00102F3A"/>
    <w:rsid w:val="001078C0"/>
    <w:rsid w:val="001078F8"/>
    <w:rsid w:val="0011173E"/>
    <w:rsid w:val="001126BE"/>
    <w:rsid w:val="00112F56"/>
    <w:rsid w:val="00115279"/>
    <w:rsid w:val="00122859"/>
    <w:rsid w:val="0012297A"/>
    <w:rsid w:val="0012461E"/>
    <w:rsid w:val="00127195"/>
    <w:rsid w:val="00132DE9"/>
    <w:rsid w:val="00140FCB"/>
    <w:rsid w:val="00141B4F"/>
    <w:rsid w:val="001432B5"/>
    <w:rsid w:val="0014709B"/>
    <w:rsid w:val="00150339"/>
    <w:rsid w:val="00152127"/>
    <w:rsid w:val="00152BE6"/>
    <w:rsid w:val="0016321F"/>
    <w:rsid w:val="0016409D"/>
    <w:rsid w:val="00164808"/>
    <w:rsid w:val="00170B80"/>
    <w:rsid w:val="00171309"/>
    <w:rsid w:val="00171EE0"/>
    <w:rsid w:val="001770A5"/>
    <w:rsid w:val="0018103F"/>
    <w:rsid w:val="00181A07"/>
    <w:rsid w:val="001825D8"/>
    <w:rsid w:val="00185E5A"/>
    <w:rsid w:val="00192B4F"/>
    <w:rsid w:val="001A1357"/>
    <w:rsid w:val="001A145E"/>
    <w:rsid w:val="001A1B10"/>
    <w:rsid w:val="001A1BFA"/>
    <w:rsid w:val="001A31F5"/>
    <w:rsid w:val="001A5D50"/>
    <w:rsid w:val="001B0B3F"/>
    <w:rsid w:val="001B2B6C"/>
    <w:rsid w:val="001B504F"/>
    <w:rsid w:val="001C207C"/>
    <w:rsid w:val="001C21BF"/>
    <w:rsid w:val="001C2647"/>
    <w:rsid w:val="001C44F4"/>
    <w:rsid w:val="001C6073"/>
    <w:rsid w:val="001C61D8"/>
    <w:rsid w:val="001C6F02"/>
    <w:rsid w:val="001C7F20"/>
    <w:rsid w:val="001D16C8"/>
    <w:rsid w:val="001D2F48"/>
    <w:rsid w:val="001D5634"/>
    <w:rsid w:val="001D5AE7"/>
    <w:rsid w:val="001E216D"/>
    <w:rsid w:val="001E23C5"/>
    <w:rsid w:val="001E4C76"/>
    <w:rsid w:val="001F0314"/>
    <w:rsid w:val="001F1326"/>
    <w:rsid w:val="001F1905"/>
    <w:rsid w:val="001F6497"/>
    <w:rsid w:val="001F79A5"/>
    <w:rsid w:val="001F7B81"/>
    <w:rsid w:val="00206BF7"/>
    <w:rsid w:val="00214CF7"/>
    <w:rsid w:val="0021580E"/>
    <w:rsid w:val="00222418"/>
    <w:rsid w:val="00231CAC"/>
    <w:rsid w:val="00233F0E"/>
    <w:rsid w:val="0025237E"/>
    <w:rsid w:val="002524E5"/>
    <w:rsid w:val="00252B8A"/>
    <w:rsid w:val="0025554F"/>
    <w:rsid w:val="00256A00"/>
    <w:rsid w:val="00270860"/>
    <w:rsid w:val="00271D3B"/>
    <w:rsid w:val="00281AC8"/>
    <w:rsid w:val="002917DD"/>
    <w:rsid w:val="00291E0A"/>
    <w:rsid w:val="002A1521"/>
    <w:rsid w:val="002A490C"/>
    <w:rsid w:val="002A6765"/>
    <w:rsid w:val="002B0342"/>
    <w:rsid w:val="002B339F"/>
    <w:rsid w:val="002B4C15"/>
    <w:rsid w:val="002C6691"/>
    <w:rsid w:val="002D091B"/>
    <w:rsid w:val="002E18E5"/>
    <w:rsid w:val="002E2585"/>
    <w:rsid w:val="002E2C40"/>
    <w:rsid w:val="002E3F8C"/>
    <w:rsid w:val="002E72E7"/>
    <w:rsid w:val="002F0559"/>
    <w:rsid w:val="002F7763"/>
    <w:rsid w:val="00305806"/>
    <w:rsid w:val="0030717A"/>
    <w:rsid w:val="00312226"/>
    <w:rsid w:val="003135D7"/>
    <w:rsid w:val="003150DB"/>
    <w:rsid w:val="00321DCD"/>
    <w:rsid w:val="00323133"/>
    <w:rsid w:val="0032765D"/>
    <w:rsid w:val="003315CA"/>
    <w:rsid w:val="0033204B"/>
    <w:rsid w:val="00332E16"/>
    <w:rsid w:val="00337E2A"/>
    <w:rsid w:val="0035282E"/>
    <w:rsid w:val="0035488C"/>
    <w:rsid w:val="003627EF"/>
    <w:rsid w:val="00370BB9"/>
    <w:rsid w:val="003770C0"/>
    <w:rsid w:val="00386BF7"/>
    <w:rsid w:val="00386E25"/>
    <w:rsid w:val="00386E5E"/>
    <w:rsid w:val="0039240E"/>
    <w:rsid w:val="0039540B"/>
    <w:rsid w:val="003A4FC9"/>
    <w:rsid w:val="003B056D"/>
    <w:rsid w:val="003B32E1"/>
    <w:rsid w:val="003B45EC"/>
    <w:rsid w:val="003C4AB0"/>
    <w:rsid w:val="003C5AF5"/>
    <w:rsid w:val="003C7DB2"/>
    <w:rsid w:val="003C7EAA"/>
    <w:rsid w:val="003D1601"/>
    <w:rsid w:val="003D1A3C"/>
    <w:rsid w:val="003D5159"/>
    <w:rsid w:val="003E0133"/>
    <w:rsid w:val="003E684B"/>
    <w:rsid w:val="003F1229"/>
    <w:rsid w:val="003F3AB7"/>
    <w:rsid w:val="003F4F47"/>
    <w:rsid w:val="003F5533"/>
    <w:rsid w:val="003F6DA4"/>
    <w:rsid w:val="0040059C"/>
    <w:rsid w:val="004134A0"/>
    <w:rsid w:val="00422F8F"/>
    <w:rsid w:val="004252D9"/>
    <w:rsid w:val="004256D6"/>
    <w:rsid w:val="00434A1D"/>
    <w:rsid w:val="00435D0D"/>
    <w:rsid w:val="00436900"/>
    <w:rsid w:val="00436A83"/>
    <w:rsid w:val="00442AEF"/>
    <w:rsid w:val="00444B23"/>
    <w:rsid w:val="00444F34"/>
    <w:rsid w:val="00445320"/>
    <w:rsid w:val="004465E6"/>
    <w:rsid w:val="00454F47"/>
    <w:rsid w:val="0046102D"/>
    <w:rsid w:val="00464426"/>
    <w:rsid w:val="00472C95"/>
    <w:rsid w:val="004811D5"/>
    <w:rsid w:val="00490761"/>
    <w:rsid w:val="004A410E"/>
    <w:rsid w:val="004B4CCD"/>
    <w:rsid w:val="004B603B"/>
    <w:rsid w:val="004B685C"/>
    <w:rsid w:val="004C0415"/>
    <w:rsid w:val="004C1612"/>
    <w:rsid w:val="004C62D0"/>
    <w:rsid w:val="004D16CD"/>
    <w:rsid w:val="004D1BDF"/>
    <w:rsid w:val="004D335D"/>
    <w:rsid w:val="004D71C1"/>
    <w:rsid w:val="004D7290"/>
    <w:rsid w:val="004E12E4"/>
    <w:rsid w:val="004E65ED"/>
    <w:rsid w:val="004F20D1"/>
    <w:rsid w:val="004F43F3"/>
    <w:rsid w:val="004F52A1"/>
    <w:rsid w:val="004F594A"/>
    <w:rsid w:val="004F795C"/>
    <w:rsid w:val="00500A84"/>
    <w:rsid w:val="00506BD6"/>
    <w:rsid w:val="00510001"/>
    <w:rsid w:val="00510C91"/>
    <w:rsid w:val="00524F62"/>
    <w:rsid w:val="00526DB6"/>
    <w:rsid w:val="00532866"/>
    <w:rsid w:val="005359C7"/>
    <w:rsid w:val="005369C6"/>
    <w:rsid w:val="00540174"/>
    <w:rsid w:val="0054486C"/>
    <w:rsid w:val="005519BB"/>
    <w:rsid w:val="00566A44"/>
    <w:rsid w:val="00573DA3"/>
    <w:rsid w:val="00577270"/>
    <w:rsid w:val="00577C2E"/>
    <w:rsid w:val="005845C2"/>
    <w:rsid w:val="00594B1C"/>
    <w:rsid w:val="00595013"/>
    <w:rsid w:val="005A01FB"/>
    <w:rsid w:val="005A5F64"/>
    <w:rsid w:val="005B096E"/>
    <w:rsid w:val="005C084F"/>
    <w:rsid w:val="005D06BA"/>
    <w:rsid w:val="005D1F6A"/>
    <w:rsid w:val="005D2005"/>
    <w:rsid w:val="005D279B"/>
    <w:rsid w:val="005D379A"/>
    <w:rsid w:val="005D5ECD"/>
    <w:rsid w:val="005E12D4"/>
    <w:rsid w:val="005F1035"/>
    <w:rsid w:val="005F356E"/>
    <w:rsid w:val="005F5F6C"/>
    <w:rsid w:val="005F751D"/>
    <w:rsid w:val="00602A53"/>
    <w:rsid w:val="0060749C"/>
    <w:rsid w:val="00611F04"/>
    <w:rsid w:val="00617E73"/>
    <w:rsid w:val="00623E7D"/>
    <w:rsid w:val="00630965"/>
    <w:rsid w:val="00640CBF"/>
    <w:rsid w:val="00641C12"/>
    <w:rsid w:val="0065148E"/>
    <w:rsid w:val="00654847"/>
    <w:rsid w:val="00656545"/>
    <w:rsid w:val="00661074"/>
    <w:rsid w:val="00671C8E"/>
    <w:rsid w:val="00676084"/>
    <w:rsid w:val="0068083B"/>
    <w:rsid w:val="006813FC"/>
    <w:rsid w:val="006851BF"/>
    <w:rsid w:val="00686950"/>
    <w:rsid w:val="006961CF"/>
    <w:rsid w:val="00696681"/>
    <w:rsid w:val="006A1188"/>
    <w:rsid w:val="006A4436"/>
    <w:rsid w:val="006B02FB"/>
    <w:rsid w:val="006B065A"/>
    <w:rsid w:val="006B2E4F"/>
    <w:rsid w:val="006B4F97"/>
    <w:rsid w:val="006B6E8C"/>
    <w:rsid w:val="006C056A"/>
    <w:rsid w:val="006C196E"/>
    <w:rsid w:val="006D5FEE"/>
    <w:rsid w:val="006D6846"/>
    <w:rsid w:val="006E5029"/>
    <w:rsid w:val="006E7F98"/>
    <w:rsid w:val="006F285F"/>
    <w:rsid w:val="006F57C6"/>
    <w:rsid w:val="006F5F11"/>
    <w:rsid w:val="006F64F3"/>
    <w:rsid w:val="006F72A9"/>
    <w:rsid w:val="006F7679"/>
    <w:rsid w:val="0070007E"/>
    <w:rsid w:val="0070009A"/>
    <w:rsid w:val="0071025B"/>
    <w:rsid w:val="00717D9D"/>
    <w:rsid w:val="0072220D"/>
    <w:rsid w:val="00730983"/>
    <w:rsid w:val="007366F9"/>
    <w:rsid w:val="00741C7B"/>
    <w:rsid w:val="00747263"/>
    <w:rsid w:val="007618E4"/>
    <w:rsid w:val="007623D1"/>
    <w:rsid w:val="00763B0E"/>
    <w:rsid w:val="007722CE"/>
    <w:rsid w:val="00774572"/>
    <w:rsid w:val="007750E0"/>
    <w:rsid w:val="00781691"/>
    <w:rsid w:val="007854A4"/>
    <w:rsid w:val="00786903"/>
    <w:rsid w:val="00790EF9"/>
    <w:rsid w:val="00794B95"/>
    <w:rsid w:val="00795EBF"/>
    <w:rsid w:val="00797C74"/>
    <w:rsid w:val="007A2953"/>
    <w:rsid w:val="007A56B4"/>
    <w:rsid w:val="007A6EB7"/>
    <w:rsid w:val="007B0557"/>
    <w:rsid w:val="007B0C2F"/>
    <w:rsid w:val="007B1159"/>
    <w:rsid w:val="007B31E1"/>
    <w:rsid w:val="007B4966"/>
    <w:rsid w:val="007C31C6"/>
    <w:rsid w:val="007C43B7"/>
    <w:rsid w:val="007C6A18"/>
    <w:rsid w:val="007E07AA"/>
    <w:rsid w:val="007E4567"/>
    <w:rsid w:val="007E475E"/>
    <w:rsid w:val="007E704F"/>
    <w:rsid w:val="007F117B"/>
    <w:rsid w:val="007F4B00"/>
    <w:rsid w:val="007F687A"/>
    <w:rsid w:val="00805685"/>
    <w:rsid w:val="00812939"/>
    <w:rsid w:val="00816B85"/>
    <w:rsid w:val="0081765C"/>
    <w:rsid w:val="00821359"/>
    <w:rsid w:val="00826DDA"/>
    <w:rsid w:val="00827A00"/>
    <w:rsid w:val="00837CEE"/>
    <w:rsid w:val="00850D63"/>
    <w:rsid w:val="00852F18"/>
    <w:rsid w:val="00855AC7"/>
    <w:rsid w:val="00856FCA"/>
    <w:rsid w:val="0086298F"/>
    <w:rsid w:val="00864685"/>
    <w:rsid w:val="0087034F"/>
    <w:rsid w:val="00872A3C"/>
    <w:rsid w:val="00873987"/>
    <w:rsid w:val="00873C03"/>
    <w:rsid w:val="008763F5"/>
    <w:rsid w:val="008909AA"/>
    <w:rsid w:val="00890DF1"/>
    <w:rsid w:val="008915F5"/>
    <w:rsid w:val="00893429"/>
    <w:rsid w:val="00893806"/>
    <w:rsid w:val="00894939"/>
    <w:rsid w:val="008A2797"/>
    <w:rsid w:val="008B0310"/>
    <w:rsid w:val="008B33E3"/>
    <w:rsid w:val="008B59EB"/>
    <w:rsid w:val="008C6A55"/>
    <w:rsid w:val="008C771B"/>
    <w:rsid w:val="008D218F"/>
    <w:rsid w:val="008D5B27"/>
    <w:rsid w:val="008E06C7"/>
    <w:rsid w:val="008E09A9"/>
    <w:rsid w:val="008E47F9"/>
    <w:rsid w:val="008F1171"/>
    <w:rsid w:val="008F1B21"/>
    <w:rsid w:val="00905484"/>
    <w:rsid w:val="00906363"/>
    <w:rsid w:val="00911317"/>
    <w:rsid w:val="00911EFD"/>
    <w:rsid w:val="00917F6B"/>
    <w:rsid w:val="009340DB"/>
    <w:rsid w:val="009406F5"/>
    <w:rsid w:val="00943A24"/>
    <w:rsid w:val="00945004"/>
    <w:rsid w:val="009545DB"/>
    <w:rsid w:val="00963FC0"/>
    <w:rsid w:val="009728D3"/>
    <w:rsid w:val="00973208"/>
    <w:rsid w:val="00973CBC"/>
    <w:rsid w:val="00983B25"/>
    <w:rsid w:val="0099487E"/>
    <w:rsid w:val="009975F6"/>
    <w:rsid w:val="009A05BA"/>
    <w:rsid w:val="009A1AB2"/>
    <w:rsid w:val="009A21DF"/>
    <w:rsid w:val="009A3E7F"/>
    <w:rsid w:val="009A4162"/>
    <w:rsid w:val="009A5911"/>
    <w:rsid w:val="009B440C"/>
    <w:rsid w:val="009B61BF"/>
    <w:rsid w:val="009B69C9"/>
    <w:rsid w:val="009C7A3F"/>
    <w:rsid w:val="009D64AD"/>
    <w:rsid w:val="009E2742"/>
    <w:rsid w:val="009E342E"/>
    <w:rsid w:val="009E384B"/>
    <w:rsid w:val="009E406A"/>
    <w:rsid w:val="009E4711"/>
    <w:rsid w:val="009E5D18"/>
    <w:rsid w:val="009F2752"/>
    <w:rsid w:val="009F330E"/>
    <w:rsid w:val="00A021A4"/>
    <w:rsid w:val="00A04595"/>
    <w:rsid w:val="00A04F97"/>
    <w:rsid w:val="00A061B4"/>
    <w:rsid w:val="00A06703"/>
    <w:rsid w:val="00A07D1F"/>
    <w:rsid w:val="00A178E0"/>
    <w:rsid w:val="00A21DB9"/>
    <w:rsid w:val="00A23825"/>
    <w:rsid w:val="00A27A95"/>
    <w:rsid w:val="00A3105D"/>
    <w:rsid w:val="00A31279"/>
    <w:rsid w:val="00A31704"/>
    <w:rsid w:val="00A35340"/>
    <w:rsid w:val="00A40D08"/>
    <w:rsid w:val="00A423BF"/>
    <w:rsid w:val="00A44CEC"/>
    <w:rsid w:val="00A46E5D"/>
    <w:rsid w:val="00A51521"/>
    <w:rsid w:val="00A52645"/>
    <w:rsid w:val="00A5732A"/>
    <w:rsid w:val="00A644BB"/>
    <w:rsid w:val="00A64BCB"/>
    <w:rsid w:val="00A67A16"/>
    <w:rsid w:val="00A7607A"/>
    <w:rsid w:val="00A82495"/>
    <w:rsid w:val="00A8297D"/>
    <w:rsid w:val="00A832D5"/>
    <w:rsid w:val="00A84E65"/>
    <w:rsid w:val="00A91B82"/>
    <w:rsid w:val="00A944FF"/>
    <w:rsid w:val="00AA7CB5"/>
    <w:rsid w:val="00AB72F7"/>
    <w:rsid w:val="00AC1931"/>
    <w:rsid w:val="00AC20A1"/>
    <w:rsid w:val="00AC5B0F"/>
    <w:rsid w:val="00AC7CDB"/>
    <w:rsid w:val="00AD137B"/>
    <w:rsid w:val="00AD4EC6"/>
    <w:rsid w:val="00AD74CA"/>
    <w:rsid w:val="00AD7F4B"/>
    <w:rsid w:val="00AE1E97"/>
    <w:rsid w:val="00AF0D4A"/>
    <w:rsid w:val="00B03BBD"/>
    <w:rsid w:val="00B16C40"/>
    <w:rsid w:val="00B16DD9"/>
    <w:rsid w:val="00B26118"/>
    <w:rsid w:val="00B26119"/>
    <w:rsid w:val="00B26929"/>
    <w:rsid w:val="00B303D3"/>
    <w:rsid w:val="00B3091C"/>
    <w:rsid w:val="00B45362"/>
    <w:rsid w:val="00B453D1"/>
    <w:rsid w:val="00B5035F"/>
    <w:rsid w:val="00B5500E"/>
    <w:rsid w:val="00B55E8F"/>
    <w:rsid w:val="00B60B8D"/>
    <w:rsid w:val="00B6377B"/>
    <w:rsid w:val="00B64C51"/>
    <w:rsid w:val="00B81B72"/>
    <w:rsid w:val="00B83F6B"/>
    <w:rsid w:val="00B869F8"/>
    <w:rsid w:val="00B87A44"/>
    <w:rsid w:val="00B90408"/>
    <w:rsid w:val="00B9261E"/>
    <w:rsid w:val="00BA005F"/>
    <w:rsid w:val="00BB415D"/>
    <w:rsid w:val="00BC473B"/>
    <w:rsid w:val="00BC61BB"/>
    <w:rsid w:val="00BC706F"/>
    <w:rsid w:val="00BC79BA"/>
    <w:rsid w:val="00BD259B"/>
    <w:rsid w:val="00BD25F7"/>
    <w:rsid w:val="00BD4CCB"/>
    <w:rsid w:val="00BE7BCE"/>
    <w:rsid w:val="00BE7D02"/>
    <w:rsid w:val="00C04644"/>
    <w:rsid w:val="00C047C8"/>
    <w:rsid w:val="00C06025"/>
    <w:rsid w:val="00C108AD"/>
    <w:rsid w:val="00C22594"/>
    <w:rsid w:val="00C2576A"/>
    <w:rsid w:val="00C30458"/>
    <w:rsid w:val="00C316A1"/>
    <w:rsid w:val="00C33647"/>
    <w:rsid w:val="00C35BCE"/>
    <w:rsid w:val="00C42626"/>
    <w:rsid w:val="00C571DC"/>
    <w:rsid w:val="00C614EB"/>
    <w:rsid w:val="00C66134"/>
    <w:rsid w:val="00C66C13"/>
    <w:rsid w:val="00C67D4E"/>
    <w:rsid w:val="00C71056"/>
    <w:rsid w:val="00C72795"/>
    <w:rsid w:val="00C73145"/>
    <w:rsid w:val="00C75BDA"/>
    <w:rsid w:val="00C77641"/>
    <w:rsid w:val="00C807B8"/>
    <w:rsid w:val="00C8778B"/>
    <w:rsid w:val="00C9101D"/>
    <w:rsid w:val="00C919F0"/>
    <w:rsid w:val="00C96F1C"/>
    <w:rsid w:val="00CA0DD5"/>
    <w:rsid w:val="00CA16A5"/>
    <w:rsid w:val="00CB0657"/>
    <w:rsid w:val="00CB5246"/>
    <w:rsid w:val="00CB7984"/>
    <w:rsid w:val="00CC549B"/>
    <w:rsid w:val="00CC72CF"/>
    <w:rsid w:val="00CC7EFF"/>
    <w:rsid w:val="00CE0666"/>
    <w:rsid w:val="00CE25E2"/>
    <w:rsid w:val="00CE5E0C"/>
    <w:rsid w:val="00CE6E9B"/>
    <w:rsid w:val="00CE7F26"/>
    <w:rsid w:val="00CF0F65"/>
    <w:rsid w:val="00CF2C0E"/>
    <w:rsid w:val="00CF4DEF"/>
    <w:rsid w:val="00D05586"/>
    <w:rsid w:val="00D07F87"/>
    <w:rsid w:val="00D13FA8"/>
    <w:rsid w:val="00D2088B"/>
    <w:rsid w:val="00D26E91"/>
    <w:rsid w:val="00D30286"/>
    <w:rsid w:val="00D32BD9"/>
    <w:rsid w:val="00D37376"/>
    <w:rsid w:val="00D42014"/>
    <w:rsid w:val="00D427F3"/>
    <w:rsid w:val="00D45561"/>
    <w:rsid w:val="00D467C0"/>
    <w:rsid w:val="00D56060"/>
    <w:rsid w:val="00D56DFD"/>
    <w:rsid w:val="00D62152"/>
    <w:rsid w:val="00D67CEC"/>
    <w:rsid w:val="00D73AF7"/>
    <w:rsid w:val="00D77FC8"/>
    <w:rsid w:val="00D81CEF"/>
    <w:rsid w:val="00D823A4"/>
    <w:rsid w:val="00D837FB"/>
    <w:rsid w:val="00D90311"/>
    <w:rsid w:val="00D922F4"/>
    <w:rsid w:val="00D92D4A"/>
    <w:rsid w:val="00D952EA"/>
    <w:rsid w:val="00D9567C"/>
    <w:rsid w:val="00DA12DC"/>
    <w:rsid w:val="00DA6F38"/>
    <w:rsid w:val="00DA776D"/>
    <w:rsid w:val="00DB0989"/>
    <w:rsid w:val="00DB13FD"/>
    <w:rsid w:val="00DB4A14"/>
    <w:rsid w:val="00DD5B50"/>
    <w:rsid w:val="00DD5DA6"/>
    <w:rsid w:val="00DE3B1E"/>
    <w:rsid w:val="00DF2413"/>
    <w:rsid w:val="00DF605C"/>
    <w:rsid w:val="00DF6455"/>
    <w:rsid w:val="00E067F5"/>
    <w:rsid w:val="00E2794A"/>
    <w:rsid w:val="00E3020C"/>
    <w:rsid w:val="00E307F5"/>
    <w:rsid w:val="00E30D2E"/>
    <w:rsid w:val="00E373E6"/>
    <w:rsid w:val="00E37ABC"/>
    <w:rsid w:val="00E409A2"/>
    <w:rsid w:val="00E440B9"/>
    <w:rsid w:val="00E47B1D"/>
    <w:rsid w:val="00E505F1"/>
    <w:rsid w:val="00E50D71"/>
    <w:rsid w:val="00E55A2C"/>
    <w:rsid w:val="00E57AE0"/>
    <w:rsid w:val="00E61B83"/>
    <w:rsid w:val="00E62885"/>
    <w:rsid w:val="00E755AE"/>
    <w:rsid w:val="00E823E6"/>
    <w:rsid w:val="00E93A4A"/>
    <w:rsid w:val="00E9464F"/>
    <w:rsid w:val="00E96AF4"/>
    <w:rsid w:val="00EA184A"/>
    <w:rsid w:val="00EA2D75"/>
    <w:rsid w:val="00EA553B"/>
    <w:rsid w:val="00EB0918"/>
    <w:rsid w:val="00EB3A4F"/>
    <w:rsid w:val="00EC178E"/>
    <w:rsid w:val="00EC3541"/>
    <w:rsid w:val="00EC4E10"/>
    <w:rsid w:val="00EC731F"/>
    <w:rsid w:val="00EC7544"/>
    <w:rsid w:val="00ED33E0"/>
    <w:rsid w:val="00ED3D99"/>
    <w:rsid w:val="00EE34BA"/>
    <w:rsid w:val="00EF3C96"/>
    <w:rsid w:val="00EF3D91"/>
    <w:rsid w:val="00EF5909"/>
    <w:rsid w:val="00F011FB"/>
    <w:rsid w:val="00F01FB3"/>
    <w:rsid w:val="00F056B9"/>
    <w:rsid w:val="00F05E18"/>
    <w:rsid w:val="00F07C89"/>
    <w:rsid w:val="00F10043"/>
    <w:rsid w:val="00F1040C"/>
    <w:rsid w:val="00F1056D"/>
    <w:rsid w:val="00F112FC"/>
    <w:rsid w:val="00F32A1D"/>
    <w:rsid w:val="00F40005"/>
    <w:rsid w:val="00F42AC4"/>
    <w:rsid w:val="00F5000F"/>
    <w:rsid w:val="00F51A5C"/>
    <w:rsid w:val="00F53C27"/>
    <w:rsid w:val="00F55B8E"/>
    <w:rsid w:val="00F574DF"/>
    <w:rsid w:val="00F5793E"/>
    <w:rsid w:val="00F622D6"/>
    <w:rsid w:val="00F63B4D"/>
    <w:rsid w:val="00F6545D"/>
    <w:rsid w:val="00F70321"/>
    <w:rsid w:val="00F73825"/>
    <w:rsid w:val="00F80E4C"/>
    <w:rsid w:val="00F81C23"/>
    <w:rsid w:val="00F83CF2"/>
    <w:rsid w:val="00F93B83"/>
    <w:rsid w:val="00FA3568"/>
    <w:rsid w:val="00FA49D7"/>
    <w:rsid w:val="00FC1745"/>
    <w:rsid w:val="00FC2ED3"/>
    <w:rsid w:val="00FC3927"/>
    <w:rsid w:val="00FC59AB"/>
    <w:rsid w:val="00FD37C9"/>
    <w:rsid w:val="00FD4376"/>
    <w:rsid w:val="00FD44E5"/>
    <w:rsid w:val="00FD6D13"/>
    <w:rsid w:val="00FD71FB"/>
    <w:rsid w:val="00FE5406"/>
    <w:rsid w:val="00FF10C8"/>
    <w:rsid w:val="00FF49B7"/>
    <w:rsid w:val="00FF5828"/>
    <w:rsid w:val="00FF6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91F25-1471-4FD7-A971-A02730982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696"/>
    <w:pPr>
      <w:spacing w:after="0" w:line="240" w:lineRule="auto"/>
    </w:pPr>
    <w:rPr>
      <w:rFonts w:ascii="Times New Roman" w:eastAsia="Times New Roman" w:hAnsi="Times New Roman" w:cs="Times New Roman"/>
      <w:snapToGrid w:val="0"/>
      <w:sz w:val="26"/>
      <w:szCs w:val="20"/>
      <w:lang w:eastAsia="ru-RU"/>
    </w:rPr>
  </w:style>
  <w:style w:type="paragraph" w:styleId="3">
    <w:name w:val="heading 3"/>
    <w:basedOn w:val="a"/>
    <w:next w:val="a"/>
    <w:link w:val="30"/>
    <w:qFormat/>
    <w:rsid w:val="00071696"/>
    <w:pPr>
      <w:keepNext/>
      <w:outlineLvl w:val="2"/>
    </w:pPr>
    <w:rPr>
      <w:b/>
      <w:snapToGrid/>
      <w:w w:val="110"/>
      <w:sz w:val="24"/>
    </w:rPr>
  </w:style>
  <w:style w:type="paragraph" w:styleId="4">
    <w:name w:val="heading 4"/>
    <w:basedOn w:val="a"/>
    <w:next w:val="a"/>
    <w:link w:val="40"/>
    <w:qFormat/>
    <w:rsid w:val="00071696"/>
    <w:pPr>
      <w:keepNext/>
      <w:jc w:val="center"/>
      <w:outlineLvl w:val="3"/>
    </w:pPr>
    <w:rPr>
      <w:b/>
      <w:snapToGrid/>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71696"/>
    <w:rPr>
      <w:rFonts w:ascii="Times New Roman" w:eastAsia="Times New Roman" w:hAnsi="Times New Roman" w:cs="Times New Roman"/>
      <w:b/>
      <w:w w:val="110"/>
      <w:sz w:val="24"/>
      <w:szCs w:val="20"/>
      <w:lang w:eastAsia="ru-RU"/>
    </w:rPr>
  </w:style>
  <w:style w:type="character" w:customStyle="1" w:styleId="40">
    <w:name w:val="Заголовок 4 Знак"/>
    <w:basedOn w:val="a0"/>
    <w:link w:val="4"/>
    <w:rsid w:val="00071696"/>
    <w:rPr>
      <w:rFonts w:ascii="Times New Roman" w:eastAsia="Times New Roman" w:hAnsi="Times New Roman" w:cs="Times New Roman"/>
      <w:b/>
      <w:sz w:val="16"/>
      <w:szCs w:val="20"/>
      <w:lang w:eastAsia="ru-RU"/>
    </w:rPr>
  </w:style>
  <w:style w:type="paragraph" w:styleId="a3">
    <w:name w:val="header"/>
    <w:aliases w:val="Знак1,Верхний колонтитул Знак Знак Знак,Верхний колонтитул Знак1 Знак,Верхний колонтитул Знак Знак Знак Знак Знак,Верхний колонтитул Знак Знак1 Знак,Верхний колонтитул Знак Знак Знак1"/>
    <w:basedOn w:val="a"/>
    <w:link w:val="1"/>
    <w:rsid w:val="00071696"/>
    <w:pPr>
      <w:tabs>
        <w:tab w:val="center" w:pos="4677"/>
        <w:tab w:val="right" w:pos="9355"/>
      </w:tabs>
    </w:pPr>
    <w:rPr>
      <w:snapToGrid/>
      <w:sz w:val="28"/>
      <w:szCs w:val="24"/>
    </w:rPr>
  </w:style>
  <w:style w:type="character" w:customStyle="1" w:styleId="a4">
    <w:name w:val="Верхний колонтитул Знак"/>
    <w:basedOn w:val="a0"/>
    <w:uiPriority w:val="99"/>
    <w:semiHidden/>
    <w:rsid w:val="00071696"/>
    <w:rPr>
      <w:rFonts w:ascii="Times New Roman" w:eastAsia="Times New Roman" w:hAnsi="Times New Roman" w:cs="Times New Roman"/>
      <w:snapToGrid w:val="0"/>
      <w:sz w:val="26"/>
      <w:szCs w:val="20"/>
      <w:lang w:eastAsia="ru-RU"/>
    </w:rPr>
  </w:style>
  <w:style w:type="character" w:styleId="a5">
    <w:name w:val="page number"/>
    <w:basedOn w:val="a0"/>
    <w:rsid w:val="00071696"/>
  </w:style>
  <w:style w:type="paragraph" w:styleId="a6">
    <w:name w:val="footer"/>
    <w:basedOn w:val="a"/>
    <w:link w:val="a7"/>
    <w:rsid w:val="00071696"/>
    <w:pPr>
      <w:tabs>
        <w:tab w:val="center" w:pos="4677"/>
        <w:tab w:val="right" w:pos="9355"/>
      </w:tabs>
    </w:pPr>
  </w:style>
  <w:style w:type="character" w:customStyle="1" w:styleId="a7">
    <w:name w:val="Нижний колонтитул Знак"/>
    <w:basedOn w:val="a0"/>
    <w:link w:val="a6"/>
    <w:rsid w:val="00071696"/>
    <w:rPr>
      <w:rFonts w:ascii="Times New Roman" w:eastAsia="Times New Roman" w:hAnsi="Times New Roman" w:cs="Times New Roman"/>
      <w:snapToGrid w:val="0"/>
      <w:sz w:val="26"/>
      <w:szCs w:val="20"/>
      <w:lang w:eastAsia="ru-RU"/>
    </w:rPr>
  </w:style>
  <w:style w:type="character" w:customStyle="1" w:styleId="1">
    <w:name w:val="Верхний колонтитул Знак1"/>
    <w:aliases w:val="Знак1 Знак,Верхний колонтитул Знак Знак Знак Знак,Верхний колонтитул Знак1 Знак Знак,Верхний колонтитул Знак Знак Знак Знак Знак Знак,Верхний колонтитул Знак Знак1 Знак Знак,Верхний колонтитул Знак Знак Знак1 Знак"/>
    <w:link w:val="a3"/>
    <w:rsid w:val="00071696"/>
    <w:rPr>
      <w:rFonts w:ascii="Times New Roman" w:eastAsia="Times New Roman" w:hAnsi="Times New Roman" w:cs="Times New Roman"/>
      <w:sz w:val="28"/>
      <w:szCs w:val="24"/>
      <w:lang w:eastAsia="ru-RU"/>
    </w:rPr>
  </w:style>
  <w:style w:type="character" w:styleId="a8">
    <w:name w:val="Hyperlink"/>
    <w:basedOn w:val="a0"/>
    <w:uiPriority w:val="99"/>
    <w:unhideWhenUsed/>
    <w:rsid w:val="00071696"/>
    <w:rPr>
      <w:color w:val="0563C1" w:themeColor="hyperlink"/>
      <w:u w:val="single"/>
    </w:rPr>
  </w:style>
  <w:style w:type="paragraph" w:styleId="a9">
    <w:name w:val="Balloon Text"/>
    <w:basedOn w:val="a"/>
    <w:link w:val="aa"/>
    <w:uiPriority w:val="99"/>
    <w:semiHidden/>
    <w:unhideWhenUsed/>
    <w:rsid w:val="00071696"/>
    <w:rPr>
      <w:rFonts w:ascii="Segoe UI" w:hAnsi="Segoe UI" w:cs="Segoe UI"/>
      <w:sz w:val="18"/>
      <w:szCs w:val="18"/>
    </w:rPr>
  </w:style>
  <w:style w:type="character" w:customStyle="1" w:styleId="aa">
    <w:name w:val="Текст выноски Знак"/>
    <w:basedOn w:val="a0"/>
    <w:link w:val="a9"/>
    <w:uiPriority w:val="99"/>
    <w:semiHidden/>
    <w:rsid w:val="00071696"/>
    <w:rPr>
      <w:rFonts w:ascii="Segoe UI" w:eastAsia="Times New Roman" w:hAnsi="Segoe UI" w:cs="Segoe UI"/>
      <w:snapToGrid w:val="0"/>
      <w:sz w:val="18"/>
      <w:szCs w:val="18"/>
      <w:lang w:eastAsia="ru-RU"/>
    </w:rPr>
  </w:style>
  <w:style w:type="paragraph" w:styleId="ab">
    <w:name w:val="List Paragraph"/>
    <w:basedOn w:val="a"/>
    <w:uiPriority w:val="34"/>
    <w:qFormat/>
    <w:rsid w:val="00FD6D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B2AC3-D52D-428D-A14A-4B4A88B45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1227</Words>
  <Characters>6996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Хачатрян Роман Дереникович</dc:creator>
  <cp:keywords/>
  <dc:description/>
  <cp:lastModifiedBy>Трофимова Наталья Леонидовна</cp:lastModifiedBy>
  <cp:revision>2</cp:revision>
  <cp:lastPrinted>2019-12-10T09:03:00Z</cp:lastPrinted>
  <dcterms:created xsi:type="dcterms:W3CDTF">2019-12-13T09:33:00Z</dcterms:created>
  <dcterms:modified xsi:type="dcterms:W3CDTF">2019-12-13T09:33:00Z</dcterms:modified>
</cp:coreProperties>
</file>